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39" w:rsidRPr="008C40CE" w:rsidRDefault="00472839" w:rsidP="00472839">
      <w:pPr>
        <w:jc w:val="both"/>
        <w:rPr>
          <w:rStyle w:val="atn"/>
          <w:rFonts w:asciiTheme="majorBidi" w:hAnsiTheme="majorBidi" w:cstheme="majorBidi"/>
          <w:b/>
          <w:bCs/>
          <w:sz w:val="36"/>
          <w:szCs w:val="36"/>
        </w:rPr>
      </w:pP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สมเด็จพระสันตะปาปาตรัสกับบรรดาพระสังฆราช,เพื่อนของคณะโฟโคลาเร</w:t>
      </w:r>
      <w:r w:rsidRPr="00472839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โลกาภิวัตน์แห่งความเป็น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ปึกแผ่นต่อโลกาภิวัตน์แห่งความเฉยเมย 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 xml:space="preserve">               </w:t>
      </w:r>
      <w:r w:rsidR="00EA19E2">
        <w:rPr>
          <w:rFonts w:asciiTheme="majorBidi" w:hAnsiTheme="majorBidi" w:cstheme="majorBidi"/>
          <w:sz w:val="36"/>
          <w:szCs w:val="36"/>
        </w:rPr>
        <w:t xml:space="preserve">                            </w:t>
      </w: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นคร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รัฐ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วาติกัน</w:t>
      </w:r>
      <w:r w:rsidRPr="00450AFE">
        <w:rPr>
          <w:rFonts w:asciiTheme="majorBidi" w:hAnsiTheme="majorBidi" w:cstheme="majorBidi"/>
          <w:sz w:val="36"/>
          <w:szCs w:val="36"/>
        </w:rPr>
        <w:t>,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7 พฤศจิกายน 2014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(</w:t>
      </w:r>
      <w:r w:rsidRPr="00450AFE">
        <w:rPr>
          <w:rFonts w:asciiTheme="majorBidi" w:hAnsiTheme="majorBidi" w:cstheme="majorBidi"/>
          <w:sz w:val="36"/>
          <w:szCs w:val="36"/>
        </w:rPr>
        <w:t>VIS</w:t>
      </w:r>
      <w:r w:rsidRPr="00450AFE">
        <w:rPr>
          <w:rStyle w:val="atn"/>
          <w:rFonts w:asciiTheme="majorBidi" w:hAnsiTheme="majorBidi" w:cstheme="majorBidi"/>
          <w:sz w:val="36"/>
          <w:szCs w:val="36"/>
          <w:cs/>
        </w:rPr>
        <w:t xml:space="preserve">) </w:t>
      </w:r>
    </w:p>
    <w:p w:rsidR="00472839" w:rsidRPr="00472839" w:rsidRDefault="00472839" w:rsidP="00472839">
      <w:pPr>
        <w:ind w:firstLine="72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450AFE">
        <w:rPr>
          <w:rStyle w:val="atn"/>
          <w:rFonts w:asciiTheme="majorBidi" w:hAnsiTheme="majorBidi" w:cstheme="majorBidi"/>
          <w:sz w:val="36"/>
          <w:szCs w:val="36"/>
          <w:cs/>
        </w:rPr>
        <w:t xml:space="preserve"> "</w:t>
      </w:r>
      <w:r w:rsidRPr="00450AFE">
        <w:rPr>
          <w:rFonts w:asciiTheme="majorBidi" w:hAnsiTheme="majorBidi" w:cstheme="majorBidi"/>
          <w:sz w:val="36"/>
          <w:szCs w:val="36"/>
          <w:cs/>
        </w:rPr>
        <w:t>ศีลมหาสนิท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ธรรมล้ำลึกแห่งความเป็นหนึ่งเดียวกัน” 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เป็นรูปแบบของการประชุม</w:t>
      </w:r>
      <w:r>
        <w:rPr>
          <w:rFonts w:asciiTheme="majorBidi" w:hAnsiTheme="majorBidi" w:cstheme="majorBidi" w:hint="cs"/>
          <w:sz w:val="36"/>
          <w:szCs w:val="36"/>
          <w:cs/>
        </w:rPr>
        <w:t>พระศาสนจักร</w:t>
      </w:r>
      <w:r w:rsidRPr="00450AFE">
        <w:rPr>
          <w:rFonts w:asciiTheme="majorBidi" w:hAnsiTheme="majorBidi" w:cstheme="majorBidi"/>
          <w:sz w:val="36"/>
          <w:szCs w:val="36"/>
          <w:cs/>
        </w:rPr>
        <w:t>ทั่วโลกของ</w:t>
      </w:r>
      <w:r>
        <w:rPr>
          <w:rFonts w:asciiTheme="majorBidi" w:hAnsiTheme="majorBidi" w:cstheme="majorBidi" w:hint="cs"/>
          <w:sz w:val="36"/>
          <w:szCs w:val="36"/>
          <w:cs/>
        </w:rPr>
        <w:t>พระสังฆราช, เพื่อน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ของกลุ่มโฟโกลาเร (</w:t>
      </w:r>
      <w:proofErr w:type="spellStart"/>
      <w:r>
        <w:rPr>
          <w:rStyle w:val="hps"/>
          <w:rFonts w:asciiTheme="majorBidi" w:hAnsiTheme="majorBidi" w:cstheme="majorBidi"/>
          <w:sz w:val="36"/>
          <w:szCs w:val="36"/>
        </w:rPr>
        <w:t>Fo</w:t>
      </w:r>
      <w:r w:rsidRPr="00450AFE">
        <w:rPr>
          <w:rStyle w:val="hps"/>
          <w:rFonts w:asciiTheme="majorBidi" w:hAnsiTheme="majorBidi" w:cstheme="majorBidi"/>
          <w:sz w:val="36"/>
          <w:szCs w:val="36"/>
        </w:rPr>
        <w:t>colare</w:t>
      </w:r>
      <w:proofErr w:type="spellEnd"/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). 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นี้เป็น</w:t>
      </w:r>
      <w:r w:rsidRPr="00450AFE">
        <w:rPr>
          <w:rFonts w:asciiTheme="majorBidi" w:hAnsiTheme="majorBidi" w:cstheme="majorBidi"/>
          <w:sz w:val="36"/>
          <w:szCs w:val="36"/>
          <w:cs/>
        </w:rPr>
        <w:t>เหตุการณ์</w:t>
      </w:r>
      <w:r>
        <w:rPr>
          <w:rFonts w:asciiTheme="majorBidi" w:hAnsiTheme="majorBidi" w:cstheme="majorBidi" w:hint="cs"/>
          <w:sz w:val="36"/>
          <w:szCs w:val="36"/>
          <w:cs/>
        </w:rPr>
        <w:t>การรวมพระสังฆราชเป็นหนึ่งเดียวกัน  มาจากพระศาสนจักรและประชาคม</w:t>
      </w:r>
      <w:r w:rsidRPr="00450AFE">
        <w:rPr>
          <w:rFonts w:asciiTheme="majorBidi" w:hAnsiTheme="majorBidi" w:cstheme="majorBidi"/>
          <w:sz w:val="36"/>
          <w:szCs w:val="36"/>
          <w:cs/>
        </w:rPr>
        <w:t>พระศาสนจักร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Pr="00450AFE">
        <w:rPr>
          <w:rFonts w:asciiTheme="majorBidi" w:hAnsiTheme="majorBidi" w:cstheme="majorBidi"/>
          <w:sz w:val="36"/>
          <w:szCs w:val="36"/>
          <w:cs/>
        </w:rPr>
        <w:t>กำหนดโดยสมเด็จพระสันตะปาปาฟรานซิส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เป็นผลมาจาก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>สิ่งที่ผลิตความรัก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ของพระว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>าจา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ของพระเจ้า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และ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>สอดคล้องกับพระวรสาร</w:t>
      </w:r>
      <w:r w:rsidRPr="00472839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472839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ทัศนคติ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เหล่านี้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ถูกสร้างขึ้นพร้อมด้วยพระคุณ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พระจิตเจ้า  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ที่ช่วยบ่มเพาะความคิดริเริ่ม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>,ประสบความสำเร็จในการสร้าง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เวลาที่สำคัญของความเป็นพี่น้องและ</w:t>
      </w:r>
      <w:r w:rsidRPr="00472839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การแบ่งปันกั</w:t>
      </w: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 </w:t>
      </w:r>
      <w:r w:rsidRPr="00472839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"</w:t>
      </w:r>
    </w:p>
    <w:p w:rsidR="00472839" w:rsidRDefault="00472839" w:rsidP="00472839">
      <w:pPr>
        <w:jc w:val="both"/>
        <w:rPr>
          <w:rFonts w:asciiTheme="majorBidi" w:hAnsiTheme="majorBidi" w:cstheme="majorBidi"/>
          <w:sz w:val="36"/>
          <w:szCs w:val="36"/>
        </w:rPr>
      </w:pPr>
      <w:r w:rsidRPr="00450AFE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/>
          <w:sz w:val="36"/>
          <w:szCs w:val="36"/>
        </w:rPr>
        <w:t xml:space="preserve">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สมเด็จพระสันตะปาปาทรงริเริ่มค่านิยม,ในโลกที่</w:t>
      </w: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ยุ่งยาก,เกี่ยวกับ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450AFE">
        <w:rPr>
          <w:rFonts w:asciiTheme="majorBidi" w:hAnsiTheme="majorBidi" w:cstheme="majorBidi"/>
          <w:sz w:val="36"/>
          <w:szCs w:val="36"/>
          <w:cs/>
        </w:rPr>
        <w:t>พยานหลักฐานที่ชัดเจนของความ</w:t>
      </w:r>
      <w:r>
        <w:rPr>
          <w:rFonts w:asciiTheme="majorBidi" w:hAnsiTheme="majorBidi" w:cstheme="majorBidi" w:hint="cs"/>
          <w:sz w:val="36"/>
          <w:szCs w:val="36"/>
          <w:cs/>
        </w:rPr>
        <w:t>เป็นหนึ่งเดียวกันร</w:t>
      </w:r>
      <w:r w:rsidRPr="00450AFE">
        <w:rPr>
          <w:rFonts w:asciiTheme="majorBidi" w:hAnsiTheme="majorBidi" w:cstheme="majorBidi"/>
          <w:sz w:val="36"/>
          <w:szCs w:val="36"/>
          <w:cs/>
        </w:rPr>
        <w:t>ะหว่างชาวคริส</w:t>
      </w:r>
      <w:r>
        <w:rPr>
          <w:rFonts w:asciiTheme="majorBidi" w:hAnsiTheme="majorBidi" w:cstheme="majorBidi" w:hint="cs"/>
          <w:sz w:val="36"/>
          <w:szCs w:val="36"/>
          <w:cs/>
        </w:rPr>
        <w:t>ชน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และการประกาศที่ชัดเจนของ</w:t>
      </w:r>
      <w:r>
        <w:rPr>
          <w:rFonts w:asciiTheme="majorBidi" w:hAnsiTheme="majorBidi" w:cstheme="majorBidi" w:hint="cs"/>
          <w:sz w:val="36"/>
          <w:szCs w:val="36"/>
          <w:cs/>
        </w:rPr>
        <w:t>เกียรติภูมิ,</w:t>
      </w:r>
      <w:r w:rsidRPr="00450AFE">
        <w:rPr>
          <w:rFonts w:asciiTheme="majorBidi" w:hAnsiTheme="majorBidi" w:cstheme="majorBidi"/>
          <w:sz w:val="36"/>
          <w:szCs w:val="36"/>
          <w:cs/>
        </w:rPr>
        <w:t>ความเคารพและ</w:t>
      </w:r>
      <w:r>
        <w:rPr>
          <w:rFonts w:asciiTheme="majorBidi" w:hAnsiTheme="majorBidi" w:cstheme="majorBidi" w:hint="cs"/>
          <w:sz w:val="36"/>
          <w:szCs w:val="36"/>
          <w:cs/>
        </w:rPr>
        <w:t>ความถูกต้องชัดเจนม</w:t>
      </w:r>
      <w:r w:rsidRPr="00450AFE">
        <w:rPr>
          <w:rFonts w:asciiTheme="majorBidi" w:hAnsiTheme="majorBidi" w:cstheme="majorBidi"/>
          <w:sz w:val="36"/>
          <w:szCs w:val="36"/>
          <w:cs/>
        </w:rPr>
        <w:t>ากขึ้น</w:t>
      </w:r>
      <w:r>
        <w:rPr>
          <w:rFonts w:asciiTheme="majorBidi" w:hAnsiTheme="majorBidi" w:cstheme="majorBidi"/>
          <w:sz w:val="36"/>
          <w:szCs w:val="36"/>
        </w:rPr>
        <w:t>.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ความเป็นพี่น้อง</w:t>
      </w:r>
      <w:r w:rsidRPr="00450AFE">
        <w:rPr>
          <w:rFonts w:asciiTheme="majorBidi" w:hAnsiTheme="majorBidi" w:cstheme="majorBidi"/>
          <w:sz w:val="36"/>
          <w:szCs w:val="36"/>
          <w:cs/>
        </w:rPr>
        <w:t>เป็นสัญญาณที่ส่องแสงของความเชื่อของเราใน</w:t>
      </w:r>
      <w:r>
        <w:rPr>
          <w:rFonts w:asciiTheme="majorBidi" w:hAnsiTheme="majorBidi" w:cstheme="majorBidi"/>
          <w:sz w:val="36"/>
          <w:szCs w:val="36"/>
          <w:cs/>
        </w:rPr>
        <w:t>พระคริสต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เจ้าผู้ทรงกลับคืนพระชนมชีพ. 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แน่นอน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ถ้า</w:t>
      </w:r>
      <w:r w:rsidRPr="00450AFE">
        <w:rPr>
          <w:rFonts w:asciiTheme="majorBidi" w:hAnsiTheme="majorBidi" w:cstheme="majorBidi"/>
          <w:sz w:val="36"/>
          <w:szCs w:val="36"/>
          <w:cs/>
        </w:rPr>
        <w:t>เราตั้งใจที่จะพยายาม</w:t>
      </w:r>
      <w:r>
        <w:rPr>
          <w:rFonts w:asciiTheme="majorBidi" w:hAnsiTheme="majorBidi" w:cstheme="majorBidi" w:hint="cs"/>
          <w:sz w:val="36"/>
          <w:szCs w:val="36"/>
          <w:cs/>
        </w:rPr>
        <w:t>, ในฐานะที่</w:t>
      </w:r>
      <w:r w:rsidRPr="00450AFE">
        <w:rPr>
          <w:rFonts w:asciiTheme="majorBidi" w:hAnsiTheme="majorBidi" w:cstheme="majorBidi"/>
          <w:sz w:val="36"/>
          <w:szCs w:val="36"/>
          <w:cs/>
        </w:rPr>
        <w:t>เป็นคริสตช</w:t>
      </w:r>
      <w:r>
        <w:rPr>
          <w:rFonts w:asciiTheme="majorBidi" w:hAnsiTheme="majorBidi" w:cstheme="majorBidi" w:hint="cs"/>
          <w:sz w:val="36"/>
          <w:szCs w:val="36"/>
          <w:cs/>
        </w:rPr>
        <w:t>น,</w:t>
      </w:r>
      <w:r w:rsidRPr="00450AFE">
        <w:rPr>
          <w:rFonts w:asciiTheme="majorBidi" w:hAnsiTheme="majorBidi" w:cstheme="majorBidi"/>
          <w:sz w:val="36"/>
          <w:szCs w:val="36"/>
          <w:cs/>
        </w:rPr>
        <w:t>ที่จะตอบสนอง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ไปสู่ปัญหามากมาย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และวิกฤตการณ์ของเวลาของเรา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450AFE">
        <w:rPr>
          <w:rFonts w:asciiTheme="majorBidi" w:hAnsiTheme="majorBidi" w:cstheme="majorBidi"/>
          <w:sz w:val="36"/>
          <w:szCs w:val="36"/>
          <w:cs/>
        </w:rPr>
        <w:t>มันเป็นสิ่งจำเป็นที่จะพูดและทำ</w:t>
      </w:r>
      <w:r>
        <w:rPr>
          <w:rFonts w:asciiTheme="majorBidi" w:hAnsiTheme="majorBidi" w:cstheme="majorBidi" w:hint="cs"/>
          <w:sz w:val="36"/>
          <w:szCs w:val="36"/>
          <w:cs/>
        </w:rPr>
        <w:t>ตัว</w:t>
      </w:r>
      <w:r w:rsidRPr="00450AFE">
        <w:rPr>
          <w:rFonts w:asciiTheme="majorBidi" w:hAnsiTheme="majorBidi" w:cstheme="majorBidi"/>
          <w:sz w:val="36"/>
          <w:szCs w:val="36"/>
          <w:cs/>
        </w:rPr>
        <w:t>เป็นพี่น้องเพื่อให้ทุกคนสามารถรับรู้ได้อย่างง่ายดาย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เราเป็นเช่นนี้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นี้ก็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เป็นอีกวิธีหนึ่ง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เป็น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การ</w:t>
      </w:r>
      <w:r w:rsidRPr="00450AFE">
        <w:rPr>
          <w:rFonts w:asciiTheme="majorBidi" w:hAnsiTheme="majorBidi" w:cstheme="majorBidi"/>
          <w:sz w:val="36"/>
          <w:szCs w:val="36"/>
          <w:cs/>
        </w:rPr>
        <w:t>ตอบสนองต่อการโลกาภิวัตน์ของความไม่แยแส</w:t>
      </w:r>
      <w:r>
        <w:rPr>
          <w:rFonts w:asciiTheme="majorBidi" w:hAnsiTheme="majorBidi" w:cstheme="majorBidi" w:hint="cs"/>
          <w:sz w:val="36"/>
          <w:szCs w:val="36"/>
          <w:cs/>
        </w:rPr>
        <w:t>กับ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โลกาภิวัตน์ของความเป็นปึกแผ่นและความเป็นพี่น้อง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</w:p>
    <w:p w:rsidR="00472839" w:rsidRDefault="00472839" w:rsidP="00472839">
      <w:pPr>
        <w:jc w:val="both"/>
        <w:rPr>
          <w:rFonts w:asciiTheme="majorBidi" w:hAnsiTheme="majorBidi" w:cstheme="majorBidi"/>
          <w:sz w:val="36"/>
          <w:szCs w:val="36"/>
        </w:rPr>
      </w:pPr>
      <w:r w:rsidRPr="00450AFE">
        <w:rPr>
          <w:rFonts w:asciiTheme="majorBidi" w:hAnsiTheme="majorBidi" w:cstheme="majorBidi"/>
          <w:sz w:val="36"/>
          <w:szCs w:val="36"/>
          <w:cs/>
        </w:rPr>
        <w:br/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ท่ามกลางปัญห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า  </w:t>
      </w:r>
      <w:r w:rsidRPr="00450AFE">
        <w:rPr>
          <w:rFonts w:asciiTheme="majorBidi" w:hAnsiTheme="majorBidi" w:cstheme="majorBidi"/>
          <w:sz w:val="36"/>
          <w:szCs w:val="36"/>
          <w:cs/>
        </w:rPr>
        <w:t>เรียกร้องให้จิตสำนึกของ</w:t>
      </w:r>
      <w:r>
        <w:rPr>
          <w:rFonts w:asciiTheme="majorBidi" w:hAnsiTheme="majorBidi" w:cstheme="majorBidi" w:hint="cs"/>
          <w:sz w:val="36"/>
          <w:szCs w:val="36"/>
          <w:cs/>
        </w:rPr>
        <w:t>คริสตชน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ผู้อภิบาลของพวกเขาในปัจจุบัน, </w:t>
      </w:r>
      <w:r>
        <w:rPr>
          <w:rFonts w:asciiTheme="majorBidi" w:hAnsiTheme="majorBidi" w:cstheme="majorBidi"/>
          <w:sz w:val="36"/>
          <w:szCs w:val="36"/>
          <w:cs/>
        </w:rPr>
        <w:t>สมเด็จพระสันตะปาปา</w:t>
      </w:r>
      <w:r>
        <w:rPr>
          <w:rFonts w:asciiTheme="majorBidi" w:hAnsiTheme="majorBidi" w:cstheme="majorBidi" w:hint="cs"/>
          <w:sz w:val="36"/>
          <w:szCs w:val="36"/>
          <w:cs/>
        </w:rPr>
        <w:t>ตรัส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ถึง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450AFE">
        <w:rPr>
          <w:rFonts w:asciiTheme="majorBidi" w:hAnsiTheme="majorBidi" w:cstheme="majorBidi"/>
          <w:sz w:val="36"/>
          <w:szCs w:val="36"/>
          <w:cs/>
        </w:rPr>
        <w:t>การขาด</w:t>
      </w:r>
      <w:r>
        <w:rPr>
          <w:rFonts w:asciiTheme="majorBidi" w:hAnsiTheme="majorBidi" w:cstheme="majorBidi" w:hint="cs"/>
          <w:sz w:val="36"/>
          <w:szCs w:val="36"/>
          <w:cs/>
        </w:rPr>
        <w:t>อิสร</w:t>
      </w:r>
      <w:r>
        <w:rPr>
          <w:rFonts w:asciiTheme="majorBidi" w:hAnsiTheme="majorBidi" w:cstheme="majorBidi"/>
          <w:sz w:val="36"/>
          <w:szCs w:val="36"/>
          <w:cs/>
        </w:rPr>
        <w:t>ภาพในการ</w:t>
      </w:r>
      <w:r>
        <w:rPr>
          <w:rFonts w:asciiTheme="majorBidi" w:hAnsiTheme="majorBidi" w:cstheme="majorBidi" w:hint="cs"/>
          <w:sz w:val="36"/>
          <w:szCs w:val="36"/>
          <w:cs/>
        </w:rPr>
        <w:t>แสดงการนับ</w:t>
      </w:r>
      <w:r>
        <w:rPr>
          <w:rFonts w:asciiTheme="majorBidi" w:hAnsiTheme="majorBidi" w:cstheme="majorBidi"/>
          <w:sz w:val="36"/>
          <w:szCs w:val="36"/>
          <w:cs/>
        </w:rPr>
        <w:t>ถือศาสนาของตนใน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450AFE">
        <w:rPr>
          <w:rFonts w:asciiTheme="majorBidi" w:hAnsiTheme="majorBidi" w:cstheme="majorBidi"/>
          <w:sz w:val="36"/>
          <w:szCs w:val="36"/>
          <w:cs/>
        </w:rPr>
        <w:t>สาธารณ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ะ  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และจะ</w:t>
      </w:r>
      <w:r>
        <w:rPr>
          <w:rFonts w:asciiTheme="majorBidi" w:hAnsiTheme="majorBidi" w:cstheme="majorBidi" w:hint="cs"/>
          <w:sz w:val="36"/>
          <w:szCs w:val="36"/>
          <w:cs/>
        </w:rPr>
        <w:t>ดำเนิน</w:t>
      </w:r>
      <w:r w:rsidRPr="00450AFE">
        <w:rPr>
          <w:rFonts w:asciiTheme="majorBidi" w:hAnsiTheme="majorBidi" w:cstheme="majorBidi"/>
          <w:sz w:val="36"/>
          <w:szCs w:val="36"/>
          <w:cs/>
        </w:rPr>
        <w:t>มีชีวิต</w:t>
      </w:r>
      <w:r>
        <w:rPr>
          <w:rFonts w:asciiTheme="majorBidi" w:hAnsiTheme="majorBidi" w:cstheme="majorBidi" w:hint="cs"/>
          <w:sz w:val="36"/>
          <w:szCs w:val="36"/>
          <w:cs/>
        </w:rPr>
        <w:t>อ</w:t>
      </w:r>
      <w:r w:rsidRPr="00450AFE">
        <w:rPr>
          <w:rFonts w:asciiTheme="majorBidi" w:hAnsiTheme="majorBidi" w:cstheme="majorBidi"/>
          <w:sz w:val="36"/>
          <w:szCs w:val="36"/>
          <w:cs/>
        </w:rPr>
        <w:t>ย่างเปิดเผยตามจริยธรรม</w:t>
      </w:r>
    </w:p>
    <w:p w:rsidR="00472839" w:rsidRDefault="00472839" w:rsidP="00472839">
      <w:pPr>
        <w:jc w:val="both"/>
        <w:rPr>
          <w:rFonts w:asciiTheme="majorBidi" w:hAnsiTheme="majorBidi" w:cstheme="majorBidi"/>
          <w:sz w:val="36"/>
          <w:szCs w:val="36"/>
        </w:rPr>
      </w:pPr>
      <w:r w:rsidRPr="00450AFE">
        <w:rPr>
          <w:rFonts w:asciiTheme="majorBidi" w:hAnsiTheme="majorBidi" w:cstheme="majorBidi"/>
          <w:sz w:val="36"/>
          <w:szCs w:val="36"/>
          <w:cs/>
        </w:rPr>
        <w:lastRenderedPageBreak/>
        <w:t>คริส</w:t>
      </w:r>
      <w:r>
        <w:rPr>
          <w:rFonts w:asciiTheme="majorBidi" w:hAnsiTheme="majorBidi" w:cstheme="majorBidi" w:hint="cs"/>
          <w:sz w:val="36"/>
          <w:szCs w:val="36"/>
          <w:cs/>
        </w:rPr>
        <w:t>ตชน</w:t>
      </w:r>
      <w:r w:rsidRPr="00450AFE">
        <w:rPr>
          <w:rFonts w:asciiTheme="majorBidi" w:hAnsiTheme="majorBidi" w:cstheme="majorBidi"/>
          <w:sz w:val="36"/>
          <w:szCs w:val="36"/>
        </w:rPr>
        <w:t>;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การ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เบียดเบียน</w:t>
      </w:r>
      <w:r>
        <w:rPr>
          <w:rFonts w:asciiTheme="majorBidi" w:hAnsiTheme="majorBidi" w:cstheme="majorBidi" w:hint="cs"/>
          <w:sz w:val="36"/>
          <w:szCs w:val="36"/>
          <w:cs/>
        </w:rPr>
        <w:t>คริสตชน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และชนกลุ่มน้อยอื่น ๆ</w:t>
      </w:r>
      <w:r>
        <w:rPr>
          <w:rFonts w:asciiTheme="majorBidi" w:hAnsiTheme="majorBidi" w:cstheme="majorBidi"/>
          <w:sz w:val="36"/>
          <w:szCs w:val="36"/>
        </w:rPr>
        <w:t xml:space="preserve">; </w:t>
      </w:r>
      <w:r w:rsidRPr="00450AFE">
        <w:rPr>
          <w:rFonts w:asciiTheme="majorBidi" w:hAnsiTheme="majorBidi" w:cstheme="majorBidi"/>
          <w:sz w:val="36"/>
          <w:szCs w:val="36"/>
          <w:cs/>
        </w:rPr>
        <w:t>ปรากฏการณ์ที่น่าเศร้าของการก่อการร้าย</w:t>
      </w:r>
      <w:r w:rsidRPr="00450AFE">
        <w:rPr>
          <w:rFonts w:asciiTheme="majorBidi" w:hAnsiTheme="majorBidi" w:cstheme="majorBidi"/>
          <w:sz w:val="36"/>
          <w:szCs w:val="36"/>
        </w:rPr>
        <w:t>;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วิกฤต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ผู้ลี้ภัยที่เกิดจากสงครามและเหตุผลอื่น ๆ </w:t>
      </w:r>
      <w:r w:rsidRPr="00450AFE">
        <w:rPr>
          <w:rStyle w:val="hps"/>
          <w:rFonts w:asciiTheme="majorBidi" w:hAnsiTheme="majorBidi" w:cstheme="majorBidi"/>
          <w:sz w:val="36"/>
          <w:szCs w:val="36"/>
        </w:rPr>
        <w:t>;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ความท้าทาย</w:t>
      </w:r>
      <w:r>
        <w:rPr>
          <w:rFonts w:asciiTheme="majorBidi" w:hAnsiTheme="majorBidi" w:cstheme="majorBidi" w:hint="cs"/>
          <w:sz w:val="36"/>
          <w:szCs w:val="36"/>
          <w:cs/>
        </w:rPr>
        <w:t>ของแนวคิดยึดกฎอย่างเคร่งครัด และโลกาวิสัยที่สุดโต่งและเป็นที่นิยมอย่างมาก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</w:p>
    <w:p w:rsidR="003819E6" w:rsidRDefault="00472839" w:rsidP="00472839">
      <w:pPr>
        <w:jc w:val="both"/>
      </w:pPr>
      <w:r w:rsidRPr="00450AFE">
        <w:rPr>
          <w:rFonts w:asciiTheme="majorBidi" w:hAnsiTheme="majorBidi" w:cstheme="majorBidi"/>
          <w:sz w:val="36"/>
          <w:szCs w:val="36"/>
          <w:cs/>
        </w:rPr>
        <w:br/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ความท้าทาย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เหล่านี้เรียกร้องให้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450AFE">
        <w:rPr>
          <w:rFonts w:asciiTheme="majorBidi" w:hAnsiTheme="majorBidi" w:cstheme="majorBidi"/>
          <w:sz w:val="36"/>
          <w:szCs w:val="36"/>
          <w:cs/>
        </w:rPr>
        <w:t>แสวงหาด้วยความพยายามใหม่ที่มีความมั่นคงและความอดทน</w:t>
      </w:r>
      <w:r>
        <w:rPr>
          <w:rFonts w:asciiTheme="majorBidi" w:hAnsiTheme="majorBidi" w:cstheme="majorBidi" w:hint="cs"/>
          <w:sz w:val="36"/>
          <w:szCs w:val="36"/>
          <w:cs/>
        </w:rPr>
        <w:t>,เป็น</w:t>
      </w:r>
      <w:r w:rsidRPr="00450AFE">
        <w:rPr>
          <w:rFonts w:asciiTheme="majorBidi" w:hAnsiTheme="majorBidi" w:cstheme="majorBidi"/>
          <w:sz w:val="36"/>
          <w:szCs w:val="36"/>
          <w:cs/>
        </w:rPr>
        <w:t>วิธีการที่นำไปสู่ความ</w:t>
      </w:r>
      <w:r>
        <w:rPr>
          <w:rFonts w:asciiTheme="majorBidi" w:hAnsiTheme="majorBidi" w:cstheme="majorBidi" w:hint="cs"/>
          <w:sz w:val="36"/>
          <w:szCs w:val="36"/>
          <w:cs/>
        </w:rPr>
        <w:t>เป็นหนึ่งเดียวกัน,</w:t>
      </w:r>
      <w:r w:rsidRPr="00450AFE">
        <w:rPr>
          <w:rFonts w:asciiTheme="majorBidi" w:hAnsiTheme="majorBidi" w:cstheme="majorBidi"/>
          <w:sz w:val="36"/>
          <w:szCs w:val="36"/>
          <w:cs/>
        </w:rPr>
        <w:t>เพื่อให้โลกเชื่อและ</w:t>
      </w:r>
      <w:r>
        <w:rPr>
          <w:rFonts w:asciiTheme="majorBidi" w:hAnsiTheme="majorBidi" w:cstheme="majorBidi" w:hint="cs"/>
          <w:sz w:val="36"/>
          <w:szCs w:val="36"/>
          <w:cs/>
        </w:rPr>
        <w:t>เบื้องต้น</w:t>
      </w:r>
      <w:r w:rsidRPr="00450AFE">
        <w:rPr>
          <w:rFonts w:asciiTheme="majorBidi" w:hAnsiTheme="majorBidi" w:cstheme="majorBidi"/>
          <w:sz w:val="36"/>
          <w:szCs w:val="36"/>
          <w:cs/>
        </w:rPr>
        <w:t>เพื่อให้เราเต็มไปด้วยความเชื่อมั่นและความกล้าหาญ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ใน</w:t>
      </w:r>
      <w:r w:rsidRPr="00450AFE">
        <w:rPr>
          <w:rFonts w:asciiTheme="majorBidi" w:hAnsiTheme="majorBidi" w:cstheme="majorBidi"/>
          <w:sz w:val="36"/>
          <w:szCs w:val="36"/>
          <w:cs/>
        </w:rPr>
        <w:t>เส้นทางเหล่านี้มีเส้นทางพิเศ</w:t>
      </w:r>
      <w:r>
        <w:rPr>
          <w:rFonts w:asciiTheme="majorBidi" w:hAnsiTheme="majorBidi" w:cstheme="majorBidi" w:hint="cs"/>
          <w:sz w:val="36"/>
          <w:szCs w:val="36"/>
          <w:cs/>
        </w:rPr>
        <w:t>ษ คือ</w:t>
      </w:r>
      <w:r w:rsidRPr="00450AFE">
        <w:rPr>
          <w:rFonts w:asciiTheme="majorBidi" w:hAnsiTheme="majorBidi" w:cstheme="majorBidi"/>
          <w:sz w:val="36"/>
          <w:szCs w:val="36"/>
          <w:cs/>
        </w:rPr>
        <w:t>ศีลมหาสนิท</w:t>
      </w:r>
      <w:r>
        <w:rPr>
          <w:rFonts w:asciiTheme="majorBidi" w:hAnsiTheme="majorBidi" w:cstheme="majorBidi" w:hint="cs"/>
          <w:sz w:val="36"/>
          <w:szCs w:val="36"/>
          <w:cs/>
        </w:rPr>
        <w:t>ที่เป็นธรรมล้ำลึกแห่งความเป็นหนึ่งเดียวกัน. ...บทข้าแต่พระบิดา</w:t>
      </w:r>
      <w:r w:rsidRPr="00450AFE">
        <w:rPr>
          <w:rFonts w:asciiTheme="majorBidi" w:hAnsiTheme="majorBidi" w:cstheme="majorBidi"/>
          <w:sz w:val="36"/>
          <w:szCs w:val="36"/>
        </w:rPr>
        <w:t>,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ซึ่งเป็น</w:t>
      </w:r>
      <w:r w:rsidRPr="00450AFE">
        <w:rPr>
          <w:rStyle w:val="hps"/>
          <w:rFonts w:asciiTheme="majorBidi" w:hAnsiTheme="majorBidi" w:cstheme="majorBidi"/>
          <w:sz w:val="36"/>
          <w:szCs w:val="36"/>
          <w:cs/>
        </w:rPr>
        <w:t>ช่วงเวลาที่</w:t>
      </w:r>
      <w:r w:rsidRPr="00450AFE">
        <w:rPr>
          <w:rFonts w:asciiTheme="majorBidi" w:hAnsiTheme="majorBidi" w:cstheme="majorBidi"/>
          <w:sz w:val="36"/>
          <w:szCs w:val="36"/>
          <w:cs/>
        </w:rPr>
        <w:t>สำคัญในชีวิตของชุมชน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450A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AFE">
        <w:rPr>
          <w:rStyle w:val="hps"/>
          <w:rFonts w:asciiTheme="majorBidi" w:hAnsiTheme="majorBidi" w:cstheme="majorBidi"/>
          <w:sz w:val="36"/>
          <w:szCs w:val="36"/>
        </w:rPr>
        <w:t>'</w:t>
      </w:r>
      <w:r w:rsidRPr="00450AFE">
        <w:rPr>
          <w:rFonts w:asciiTheme="majorBidi" w:hAnsiTheme="majorBidi" w:cstheme="majorBidi"/>
          <w:sz w:val="36"/>
          <w:szCs w:val="36"/>
          <w:cs/>
        </w:rPr>
        <w:t>ช่วงเวลาของความจริง</w:t>
      </w:r>
      <w:r w:rsidRPr="00450AFE">
        <w:rPr>
          <w:rFonts w:asciiTheme="majorBidi" w:hAnsiTheme="majorBidi" w:cstheme="majorBidi"/>
          <w:sz w:val="36"/>
          <w:szCs w:val="36"/>
        </w:rPr>
        <w:t>'</w:t>
      </w:r>
      <w:r>
        <w:rPr>
          <w:rFonts w:asciiTheme="majorBidi" w:hAnsiTheme="majorBidi" w:cstheme="majorBidi" w:hint="cs"/>
          <w:sz w:val="36"/>
          <w:szCs w:val="36"/>
          <w:cs/>
        </w:rPr>
        <w:t>. เป็น</w:t>
      </w:r>
      <w:r w:rsidRPr="00450AFE">
        <w:rPr>
          <w:rFonts w:asciiTheme="majorBidi" w:hAnsiTheme="majorBidi" w:cstheme="majorBidi"/>
          <w:sz w:val="36"/>
          <w:szCs w:val="36"/>
          <w:cs/>
        </w:rPr>
        <w:t>การเผชิญหน้าระหว่างพระคุณของพระคริสต์</w:t>
      </w:r>
      <w:r>
        <w:rPr>
          <w:rFonts w:asciiTheme="majorBidi" w:hAnsiTheme="majorBidi" w:cstheme="majorBidi" w:hint="cs"/>
          <w:sz w:val="36"/>
          <w:szCs w:val="36"/>
          <w:cs/>
        </w:rPr>
        <w:t>เจ้า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และความรับผิดชอบของเรา</w:t>
      </w:r>
      <w:r>
        <w:rPr>
          <w:rFonts w:asciiTheme="majorBidi" w:hAnsiTheme="majorBidi" w:cstheme="majorBidi" w:hint="cs"/>
          <w:sz w:val="36"/>
          <w:szCs w:val="36"/>
          <w:cs/>
        </w:rPr>
        <w:t>, ที่นั่น ใน</w:t>
      </w:r>
      <w:r w:rsidRPr="00450AFE">
        <w:rPr>
          <w:rFonts w:asciiTheme="majorBidi" w:hAnsiTheme="majorBidi" w:cstheme="majorBidi"/>
          <w:sz w:val="36"/>
          <w:szCs w:val="36"/>
          <w:cs/>
        </w:rPr>
        <w:t>ศีลมหาสนิทที่เรามีความตระหนักอย่างชัดเจนว่า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ความเป็นหนึ่งเดียวกันคือ</w:t>
      </w:r>
      <w:r w:rsidRPr="00450AFE">
        <w:rPr>
          <w:rFonts w:asciiTheme="majorBidi" w:hAnsiTheme="majorBidi" w:cstheme="majorBidi"/>
          <w:sz w:val="36"/>
          <w:szCs w:val="36"/>
          <w:cs/>
        </w:rPr>
        <w:t>ของขวัญ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450AFE">
        <w:rPr>
          <w:rFonts w:asciiTheme="majorBidi" w:hAnsiTheme="majorBidi" w:cstheme="majorBidi"/>
          <w:sz w:val="36"/>
          <w:szCs w:val="36"/>
          <w:cs/>
        </w:rPr>
        <w:t>และในเวลาเดียวกัน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50AFE">
        <w:rPr>
          <w:rFonts w:asciiTheme="majorBidi" w:hAnsiTheme="majorBidi" w:cstheme="majorBidi"/>
          <w:sz w:val="36"/>
          <w:szCs w:val="36"/>
          <w:cs/>
        </w:rPr>
        <w:t>ก็เป็นความรับผิดชอบอย่างมาก</w:t>
      </w:r>
      <w:r>
        <w:rPr>
          <w:rFonts w:hint="cs"/>
          <w:cs/>
        </w:rPr>
        <w:t>”</w:t>
      </w:r>
    </w:p>
    <w:p w:rsidR="00472839" w:rsidRDefault="00472839" w:rsidP="00472839">
      <w:pPr>
        <w:jc w:val="both"/>
      </w:pPr>
      <w:r>
        <w:rPr>
          <w:rFonts w:hint="cs"/>
          <w:cs/>
        </w:rPr>
        <w:lastRenderedPageBreak/>
        <w:t>+++</w:t>
      </w:r>
    </w:p>
    <w:p w:rsidR="005F1204" w:rsidRDefault="005F1204" w:rsidP="005F1204">
      <w:pPr>
        <w:pStyle w:val="NormalWeb"/>
        <w:rPr>
          <w:rStyle w:val="Strong"/>
        </w:rPr>
      </w:pPr>
      <w:r>
        <w:rPr>
          <w:rStyle w:val="Strong"/>
          <w:rFonts w:hint="cs"/>
          <w:cs/>
        </w:rPr>
        <w:t>กลุ่มโฟโคราเลกับพระคาร์ดินัลฟรังซิส เซเวียร์ เกรียงศักดิ์ โกวิทวาณิช</w:t>
      </w:r>
    </w:p>
    <w:p w:rsidR="005F1204" w:rsidRDefault="005F1204" w:rsidP="005F1204">
      <w:pPr>
        <w:pStyle w:val="NormalWeb"/>
      </w:pPr>
      <w:r>
        <w:rPr>
          <w:rStyle w:val="Strong"/>
          <w:cs/>
        </w:rPr>
        <w:t>ประสบการณ์กระแสเรียกจากกลุ่มโฟโคราเล</w:t>
      </w:r>
      <w:r>
        <w:br/>
        <w:t>     </w:t>
      </w:r>
      <w:r>
        <w:rPr>
          <w:cs/>
        </w:rPr>
        <w:t>เวลา</w:t>
      </w:r>
      <w:r>
        <w:t xml:space="preserve"> </w:t>
      </w:r>
      <w:r>
        <w:rPr>
          <w:cs/>
        </w:rPr>
        <w:t>นั้นเองเป็นช่วงเวลาปีศักดิ์สิทธิ์ ค.ศ.</w:t>
      </w:r>
      <w:r>
        <w:t xml:space="preserve">1975  </w:t>
      </w:r>
      <w:r>
        <w:rPr>
          <w:cs/>
        </w:rPr>
        <w:t>มีการจัดกิจกรรมในที่ต่างๆ</w:t>
      </w:r>
      <w:r>
        <w:t xml:space="preserve"> </w:t>
      </w:r>
      <w:r>
        <w:rPr>
          <w:cs/>
        </w:rPr>
        <w:t>มากมาย ท่านพบว่าเพื่อนคนหนึ่งของท่าน</w:t>
      </w:r>
      <w:r>
        <w:t xml:space="preserve"> </w:t>
      </w:r>
      <w:r>
        <w:rPr>
          <w:cs/>
        </w:rPr>
        <w:t>ทำให้ท่านรู้สึกประทับใจในชีวิตของเขาเป็นพิเศษเนื่องจากเขาเป็นคนเรียนเก่ง</w:t>
      </w:r>
      <w:r>
        <w:t xml:space="preserve"> </w:t>
      </w:r>
      <w:r>
        <w:rPr>
          <w:cs/>
        </w:rPr>
        <w:t>มีความกระตือรือร้น ร่าเริง ยิ้มแย้มแจ่มใส เอื้ออาทร จริงใจและมีความสุข</w:t>
      </w:r>
      <w:r>
        <w:t xml:space="preserve"> </w:t>
      </w:r>
      <w:r>
        <w:rPr>
          <w:cs/>
        </w:rPr>
        <w:t>ซึ่งแตกต่างจากตัวท่านที่มีแต่ความวุ่นวายใจ และไม่มีความสุข</w:t>
      </w:r>
      <w:r>
        <w:t xml:space="preserve"> </w:t>
      </w:r>
      <w:r>
        <w:rPr>
          <w:cs/>
        </w:rPr>
        <w:t>ท่านจึงพยายามแสวงหาว่ามีอะไรอยู่เบื้องหลังชีวิตของเพื่อนคนนั้น</w:t>
      </w:r>
      <w:r>
        <w:t xml:space="preserve"> </w:t>
      </w:r>
      <w:r>
        <w:rPr>
          <w:cs/>
        </w:rPr>
        <w:t>เพื่อนคนนั้นแนะนำให้รู้จักคณะโฟโคลาเร</w:t>
      </w:r>
      <w:r>
        <w:t> </w:t>
      </w:r>
      <w:r>
        <w:rPr>
          <w:cs/>
        </w:rPr>
        <w:t>ท่านจึงสนใจและขออนุญาตพระอัครสังฆราช มีชัยกิจ</w:t>
      </w:r>
      <w:r>
        <w:t xml:space="preserve"> </w:t>
      </w:r>
      <w:r>
        <w:rPr>
          <w:cs/>
        </w:rPr>
        <w:t xml:space="preserve">บุญชู เพื่อไปศึกษาจิตตารมณ์กลุ่มโฟโคราเล เป็นเวลา </w:t>
      </w:r>
      <w:r>
        <w:t xml:space="preserve">6 </w:t>
      </w:r>
      <w:r>
        <w:rPr>
          <w:cs/>
        </w:rPr>
        <w:t>เดือน</w:t>
      </w:r>
      <w:r>
        <w:t xml:space="preserve"> </w:t>
      </w:r>
      <w:r>
        <w:rPr>
          <w:cs/>
        </w:rPr>
        <w:t xml:space="preserve">ซึ่งประกอบไปด้วยเพื่อนพระสงฆ์ กว่า </w:t>
      </w:r>
      <w:r>
        <w:t xml:space="preserve">70 </w:t>
      </w:r>
      <w:r>
        <w:rPr>
          <w:cs/>
        </w:rPr>
        <w:t xml:space="preserve">องค์ และสามเณรกว่า </w:t>
      </w:r>
      <w:r>
        <w:t xml:space="preserve">20 </w:t>
      </w:r>
      <w:r>
        <w:rPr>
          <w:cs/>
        </w:rPr>
        <w:t>คน</w:t>
      </w:r>
      <w:r>
        <w:t xml:space="preserve"> </w:t>
      </w:r>
      <w:r>
        <w:rPr>
          <w:cs/>
        </w:rPr>
        <w:t>จากประเทศต่างๆ ทั่วโลก</w:t>
      </w:r>
    </w:p>
    <w:p w:rsidR="005F1204" w:rsidRDefault="005F1204" w:rsidP="005F1204">
      <w:pPr>
        <w:pStyle w:val="NormalWeb"/>
      </w:pPr>
      <w:r>
        <w:lastRenderedPageBreak/>
        <w:t>              </w:t>
      </w:r>
      <w:r>
        <w:rPr>
          <w:noProof/>
        </w:rPr>
        <w:drawing>
          <wp:inline distT="0" distB="0" distL="0" distR="0">
            <wp:extent cx="2427605" cy="1786890"/>
            <wp:effectExtent l="19050" t="0" r="0" b="0"/>
            <wp:docPr id="5" name="Picture 1" descr="Keangsa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angsak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427605" cy="1786890"/>
            <wp:effectExtent l="19050" t="0" r="0" b="0"/>
            <wp:docPr id="6" name="Picture 2" descr="Keangsa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angsak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      </w:t>
      </w:r>
      <w:r>
        <w:rPr>
          <w:cs/>
        </w:rPr>
        <w:t>ณ ที่นั่น ท่านได้สัมผัสกับพระเจ้าองค์ความรัก</w:t>
      </w:r>
      <w:r>
        <w:t xml:space="preserve"> </w:t>
      </w:r>
      <w:r>
        <w:rPr>
          <w:cs/>
        </w:rPr>
        <w:t>และได้ตอบรับความรักของพระองค์ จากนั้นจึงมาเข้าใจว่า</w:t>
      </w:r>
      <w:r>
        <w:t xml:space="preserve"> </w:t>
      </w:r>
      <w:r>
        <w:rPr>
          <w:cs/>
        </w:rPr>
        <w:t>เราจะพบกระแสเรียกแท้ในชีวิตสงฆ์ได้อย่างไร หากเรายังไม่พบพระเจ้า</w:t>
      </w:r>
      <w:r>
        <w:t xml:space="preserve"> “</w:t>
      </w:r>
      <w:r>
        <w:rPr>
          <w:cs/>
        </w:rPr>
        <w:t>ผู้เรียก</w:t>
      </w:r>
      <w:r>
        <w:t xml:space="preserve">” </w:t>
      </w:r>
      <w:r>
        <w:rPr>
          <w:cs/>
        </w:rPr>
        <w:t>และเมื่อตอบรับความรักของพระองค์แล้ว</w:t>
      </w:r>
      <w:r>
        <w:t xml:space="preserve"> </w:t>
      </w:r>
      <w:r>
        <w:rPr>
          <w:cs/>
        </w:rPr>
        <w:t xml:space="preserve">ท่านได้กลับมาทบทวนชีวิตของท่านใหม่ ความคิดที่ว่า </w:t>
      </w:r>
      <w:r>
        <w:t>“</w:t>
      </w:r>
      <w:r>
        <w:rPr>
          <w:cs/>
        </w:rPr>
        <w:t>บวชไม่ได้</w:t>
      </w:r>
      <w:r>
        <w:t xml:space="preserve">” </w:t>
      </w:r>
      <w:r>
        <w:rPr>
          <w:cs/>
        </w:rPr>
        <w:t>ไม่มีอีกแล้ว ท่านจึงตอบรับกระแสเรียกชีวิตพระสงฆ์</w:t>
      </w:r>
      <w:r>
        <w:t xml:space="preserve"> </w:t>
      </w:r>
      <w:r>
        <w:rPr>
          <w:cs/>
        </w:rPr>
        <w:t xml:space="preserve">ท่านเดินทางกลับมาประเทศไทย และได้รับศีลบรรพชาจากพระอัครสังฆราช ไมเกิ้ล มีชัย กิจบุญชู  (ในขณะนั้น) ที่อาสนวิหารอัสสัมชัญ เมื่อวันที่ </w:t>
      </w:r>
      <w:r>
        <w:t xml:space="preserve">11 </w:t>
      </w:r>
      <w:r>
        <w:rPr>
          <w:cs/>
        </w:rPr>
        <w:t>กรกฎาคม ค.ศ.</w:t>
      </w:r>
      <w:r>
        <w:t>1976</w:t>
      </w:r>
    </w:p>
    <w:p w:rsidR="005F1204" w:rsidRDefault="005F1204" w:rsidP="005F1204">
      <w:pPr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72839">
        <w:rPr>
          <w:rFonts w:asciiTheme="majorBidi" w:hAnsiTheme="majorBidi" w:cstheme="majorBidi"/>
          <w:b/>
          <w:bCs/>
          <w:sz w:val="36"/>
          <w:szCs w:val="36"/>
          <w:cs/>
        </w:rPr>
        <w:t>ขบวนการโฟโคลาเร (เตาผิงแห่งความรักพระคริสต์และผู้อื่นอาศัยพระวาจาของพระเจ้า)</w:t>
      </w:r>
    </w:p>
    <w:p w:rsidR="005F1204" w:rsidRDefault="005F1204" w:rsidP="00472839">
      <w:pPr>
        <w:jc w:val="both"/>
      </w:pP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858770" cy="2858770"/>
            <wp:effectExtent l="19050" t="0" r="0" b="0"/>
            <wp:docPr id="10" name="irc_mi" descr="http://www.lovelyreads.com/wp-content/uploads/2012/05/154178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elyreads.com/wp-content/uploads/2012/05/1541781_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048000" cy="2122805"/>
            <wp:effectExtent l="19050" t="0" r="0" b="0"/>
            <wp:docPr id="7" name="irc_mi" descr="http://4.bp.blogspot.com/_Fz7UvChu8sE/TBPTwhmonsI/AAAAAAAABNs/Mfafjkd-Neg/s1600/Foc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Fz7UvChu8sE/TBPTwhmonsI/AAAAAAAABNs/Mfafjkd-Neg/s1600/Focola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741420" cy="3352800"/>
            <wp:effectExtent l="19050" t="0" r="0" b="0"/>
            <wp:docPr id="1" name="Picture 1" descr="https://encrypted-tbn1.gstatic.com/images?q=tbn:ANd9GcRIyxp6SNWRJPCGOzOGxYn28EIZutAj97ciSo3EWgBCKMH_J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yxp6SNWRJPCGOzOGxYn28EIZutAj97ciSo3EWgBCKMH_JsB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F1204" w:rsidRDefault="005F1204" w:rsidP="005F1204">
      <w:pPr>
        <w:pStyle w:val="NormalWeb"/>
        <w:rPr>
          <w:rStyle w:val="Strong"/>
        </w:rPr>
      </w:pPr>
    </w:p>
    <w:p w:rsidR="005F1204" w:rsidRDefault="005F1204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72839" w:rsidRDefault="00472839" w:rsidP="00472839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1103561"/>
            <wp:effectExtent l="19050" t="0" r="0" b="0"/>
            <wp:docPr id="13" name="Picture 13" descr="relation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ionshi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1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04" w:rsidRDefault="005F1204" w:rsidP="005F1204">
      <w:pPr>
        <w:pStyle w:val="NormalWeb"/>
        <w:rPr>
          <w:rStyle w:val="Strong"/>
        </w:rPr>
      </w:pPr>
      <w:r>
        <w:rPr>
          <w:rStyle w:val="Strong"/>
          <w:rFonts w:hint="cs"/>
          <w:cs/>
        </w:rPr>
        <w:t>การเคลื่อนไหวของ</w:t>
      </w:r>
      <w:r>
        <w:rPr>
          <w:rStyle w:val="Strong"/>
          <w:cs/>
        </w:rPr>
        <w:t>กลุ่มโฟโคราเล</w:t>
      </w:r>
      <w:r>
        <w:rPr>
          <w:rStyle w:val="Strong"/>
          <w:rFonts w:hint="cs"/>
          <w:cs/>
        </w:rPr>
        <w:t>ในปัจจุบัน</w:t>
      </w:r>
    </w:p>
    <w:p w:rsidR="005F1204" w:rsidRPr="005F1204" w:rsidRDefault="005F1204" w:rsidP="005F1204">
      <w:pPr>
        <w:pStyle w:val="NormalWeb"/>
        <w:rPr>
          <w:rStyle w:val="Strong"/>
          <w:cs/>
        </w:rPr>
      </w:pPr>
      <w:r w:rsidRPr="005F1204">
        <w:rPr>
          <w:rStyle w:val="Strong"/>
        </w:rPr>
        <w:t>http://www.gladysganiel.com/irish-catholic-church/</w:t>
      </w:r>
      <w:r w:rsidRPr="005F1204">
        <w:rPr>
          <w:rStyle w:val="Strong"/>
          <w:cs/>
        </w:rPr>
        <w:t>4-</w:t>
      </w:r>
      <w:r w:rsidRPr="005F1204">
        <w:rPr>
          <w:rStyle w:val="Strong"/>
        </w:rPr>
        <w:t>corners-networkingweekly-feature-on-faith-activism-focolare-movement-and-its-annual-conference-</w:t>
      </w:r>
      <w:r w:rsidRPr="005F1204">
        <w:rPr>
          <w:rStyle w:val="Strong"/>
          <w:cs/>
        </w:rPr>
        <w:t>2-6-</w:t>
      </w:r>
      <w:proofErr w:type="spellStart"/>
      <w:r w:rsidRPr="005F1204">
        <w:rPr>
          <w:rStyle w:val="Strong"/>
        </w:rPr>
        <w:t>july</w:t>
      </w:r>
      <w:proofErr w:type="spellEnd"/>
      <w:r w:rsidRPr="005F1204">
        <w:rPr>
          <w:rStyle w:val="Strong"/>
        </w:rPr>
        <w:t>-in-</w:t>
      </w:r>
      <w:proofErr w:type="spellStart"/>
      <w:r w:rsidRPr="005F1204">
        <w:rPr>
          <w:rStyle w:val="Strong"/>
        </w:rPr>
        <w:t>ballycastle</w:t>
      </w:r>
      <w:proofErr w:type="spellEnd"/>
      <w:r w:rsidRPr="005F1204">
        <w:rPr>
          <w:rStyle w:val="Strong"/>
        </w:rPr>
        <w:t>/</w:t>
      </w:r>
    </w:p>
    <w:p w:rsidR="005F1204" w:rsidRDefault="005F1204" w:rsidP="005F1204">
      <w:pPr>
        <w:rPr>
          <w:rFonts w:asciiTheme="majorBidi" w:hAnsiTheme="majorBidi" w:cstheme="majorBidi"/>
          <w:sz w:val="36"/>
          <w:szCs w:val="36"/>
        </w:rPr>
      </w:pPr>
      <w:r w:rsidRPr="005F1204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ขบวน</w:t>
      </w:r>
      <w:r w:rsidRPr="005F1204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Pr="005F1204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โฟโคลาเร และ</w:t>
      </w:r>
      <w:r w:rsidRPr="005F120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การประชุมประจำปีของ </w:t>
      </w:r>
      <w:r w:rsidRPr="005F1204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2-6 กรกฎาคม</w:t>
      </w:r>
      <w:r w:rsidRPr="005F120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2014 </w:t>
      </w:r>
      <w:r w:rsidRPr="005F120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ใน </w:t>
      </w:r>
      <w:proofErr w:type="spellStart"/>
      <w:r w:rsidRPr="005F1204">
        <w:rPr>
          <w:rStyle w:val="hps"/>
          <w:rFonts w:asciiTheme="majorBidi" w:hAnsiTheme="majorBidi" w:cstheme="majorBidi"/>
          <w:b/>
          <w:bCs/>
          <w:sz w:val="36"/>
          <w:szCs w:val="36"/>
        </w:rPr>
        <w:t>Ballycastle</w:t>
      </w:r>
      <w:proofErr w:type="spellEnd"/>
      <w:r w:rsidRPr="005F1204">
        <w:rPr>
          <w:rStyle w:val="hps"/>
          <w:cs/>
        </w:rPr>
        <w:br/>
      </w:r>
      <w:r w:rsidRPr="00100CA2">
        <w:rPr>
          <w:rStyle w:val="hps"/>
          <w:rFonts w:asciiTheme="majorBidi" w:hAnsiTheme="majorBidi" w:cstheme="majorBidi"/>
          <w:sz w:val="36"/>
          <w:szCs w:val="36"/>
          <w:cs/>
        </w:rPr>
        <w:t>โดย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100CA2">
        <w:rPr>
          <w:rFonts w:asciiTheme="majorBidi" w:hAnsiTheme="majorBidi" w:cstheme="majorBidi"/>
          <w:sz w:val="36"/>
          <w:szCs w:val="36"/>
        </w:rPr>
        <w:t xml:space="preserve">Gladys 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proofErr w:type="spellStart"/>
      <w:r w:rsidRPr="00100CA2">
        <w:rPr>
          <w:rStyle w:val="hps"/>
          <w:rFonts w:asciiTheme="majorBidi" w:hAnsiTheme="majorBidi" w:cstheme="majorBidi"/>
          <w:sz w:val="36"/>
          <w:szCs w:val="36"/>
        </w:rPr>
        <w:t>Ganiel</w:t>
      </w:r>
      <w:proofErr w:type="spellEnd"/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วันที่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100CA2">
        <w:rPr>
          <w:rStyle w:val="hps"/>
          <w:rFonts w:asciiTheme="majorBidi" w:hAnsiTheme="majorBidi" w:cstheme="majorBidi"/>
          <w:sz w:val="36"/>
          <w:szCs w:val="36"/>
          <w:cs/>
        </w:rPr>
        <w:t>15 เมษายน 2014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F1204" w:rsidRDefault="005F1204" w:rsidP="005F1204">
      <w:pPr>
        <w:rPr>
          <w:rStyle w:val="hps"/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กิจกรรมเสริมความเชื่อ </w:t>
      </w:r>
      <w:r w:rsidRPr="00100CA2">
        <w:rPr>
          <w:rStyle w:val="hps"/>
          <w:rFonts w:asciiTheme="majorBidi" w:hAnsiTheme="majorBidi" w:cstheme="majorBidi"/>
          <w:sz w:val="36"/>
          <w:szCs w:val="36"/>
          <w:cs/>
        </w:rPr>
        <w:t>4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แบบ ได้แก่ พระพรพิเศษ, ศาสนาคริสต์ที่ใช้วิธีพระพรพิเศษและพระพรวันพระจิตเสด็จมา, พระศา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lastRenderedPageBreak/>
        <w:t xml:space="preserve">สนจักรและการอพยพย้ายถิ่น,พระศาสนจักรและการคืนดี,การจัดการแก้ปมในอดีต,คริสตศาสนจักรสัมพันธ์,พระศาสนจักรคาทอลิกของชาวไอริช, การเมือง </w:t>
      </w:r>
      <w:r>
        <w:rPr>
          <w:rStyle w:val="hps"/>
          <w:rFonts w:asciiTheme="majorBidi" w:hAnsiTheme="majorBidi" w:cstheme="majorBidi"/>
          <w:sz w:val="36"/>
          <w:szCs w:val="36"/>
        </w:rPr>
        <w:t>NI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, กรณีศึกษาเพื่อสร้างสันติสุข,ความยุติธรรมในสังคม</w:t>
      </w:r>
    </w:p>
    <w:p w:rsidR="005F1204" w:rsidRDefault="005F1204" w:rsidP="005F1204">
      <w:pPr>
        <w:rPr>
          <w:rStyle w:val="hps"/>
          <w:rFonts w:asciiTheme="majorBidi" w:hAnsiTheme="majorBidi" w:cstheme="majorBidi"/>
          <w:sz w:val="36"/>
          <w:szCs w:val="36"/>
        </w:rPr>
      </w:pPr>
    </w:p>
    <w:p w:rsidR="005F1204" w:rsidRDefault="005F1204" w:rsidP="005F1204">
      <w:pPr>
        <w:rPr>
          <w:rStyle w:val="hps"/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  การจัดงานในสัปดาห์นี้จากงานสร้างเครือข่าย 4 ด้านคือขบวนการโฟโคลาเร. </w:t>
      </w:r>
    </w:p>
    <w:p w:rsidR="005F1204" w:rsidRDefault="005F1204" w:rsidP="005F1204">
      <w:pPr>
        <w:rPr>
          <w:rStyle w:val="hps"/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โฟโคลาเรคือขบวนการที่มีทั่วโลกด้วยการแสดงออกอย่างหลากหลายทั่วเกาะไอร์แลนด์. ได้แก่</w:t>
      </w:r>
    </w:p>
    <w:p w:rsidR="005F1204" w:rsidRDefault="005F1204" w:rsidP="005F1204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  กลุ่มนานาชาติที่ได้รับแรงบันดาลใจจากการอธิษฐานภาวนาครั้งสุดท้ายว่า “เพื่อให้ทุกคนเป็นหนึ่งเดียวกัน” (ยน 17.21).จุดมุ่งหมายคือการนำประชาชนทุกยุคสมัย,ทุกชาติและทุกศาสนา ร่วมจิตตารมณ์เดียวกันของ “สายน้ำหลากหลาย รวมเป็นแม่น้ำเดียว”, เพื่อแบ่งปันวิธีที่พวกเขาพยายามที่จะดำ</w:t>
      </w:r>
      <w:r>
        <w:rPr>
          <w:rFonts w:asciiTheme="majorBidi" w:hAnsiTheme="majorBidi" w:cstheme="majorBidi" w:hint="cs"/>
          <w:sz w:val="36"/>
          <w:szCs w:val="36"/>
          <w:cs/>
        </w:rPr>
        <w:t>เนินชิวต</w:t>
      </w:r>
      <w:r w:rsidRPr="00100CA2">
        <w:rPr>
          <w:rFonts w:asciiTheme="majorBidi" w:hAnsiTheme="majorBidi" w:cstheme="majorBidi"/>
          <w:sz w:val="36"/>
          <w:szCs w:val="36"/>
          <w:cs/>
        </w:rPr>
        <w:t>เพื่อความสงบสุขและความ</w:t>
      </w:r>
      <w:r>
        <w:rPr>
          <w:rFonts w:asciiTheme="majorBidi" w:hAnsiTheme="majorBidi" w:cstheme="majorBidi" w:hint="cs"/>
          <w:sz w:val="36"/>
          <w:szCs w:val="36"/>
          <w:cs/>
        </w:rPr>
        <w:t>เป็นหนึ่งเดียวกันใน</w:t>
      </w:r>
      <w:r w:rsidRPr="00100CA2">
        <w:rPr>
          <w:rFonts w:asciiTheme="majorBidi" w:hAnsiTheme="majorBidi" w:cstheme="majorBidi"/>
          <w:sz w:val="36"/>
          <w:szCs w:val="36"/>
          <w:cs/>
        </w:rPr>
        <w:t>ชีวิตประจำวัน</w:t>
      </w:r>
      <w:r w:rsidRPr="00100CA2">
        <w:rPr>
          <w:rFonts w:asciiTheme="majorBidi" w:hAnsiTheme="majorBidi" w:cstheme="majorBidi"/>
          <w:sz w:val="36"/>
          <w:szCs w:val="36"/>
          <w:cs/>
        </w:rPr>
        <w:lastRenderedPageBreak/>
        <w:t>ของพวกเขา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เพื่อความดีของส่วนรวม.  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การประชุมในช่วงฤดูร้อนประจำปี </w:t>
      </w:r>
      <w:proofErr w:type="spellStart"/>
      <w:r w:rsidRPr="00100CA2">
        <w:rPr>
          <w:rStyle w:val="hps"/>
          <w:rFonts w:asciiTheme="majorBidi" w:hAnsiTheme="majorBidi" w:cstheme="majorBidi"/>
          <w:sz w:val="36"/>
          <w:szCs w:val="36"/>
        </w:rPr>
        <w:t>Focolare</w:t>
      </w:r>
      <w:proofErr w:type="spellEnd"/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100CA2">
        <w:rPr>
          <w:rStyle w:val="hps"/>
          <w:rFonts w:asciiTheme="majorBidi" w:hAnsiTheme="majorBidi" w:cstheme="majorBidi"/>
          <w:sz w:val="36"/>
          <w:szCs w:val="36"/>
          <w:cs/>
        </w:rPr>
        <w:t>จะจัดขึ้น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ในปีนี้ใน </w:t>
      </w:r>
      <w:proofErr w:type="spellStart"/>
      <w:r w:rsidRPr="00100CA2">
        <w:rPr>
          <w:rStyle w:val="hps"/>
          <w:rFonts w:asciiTheme="majorBidi" w:hAnsiTheme="majorBidi" w:cstheme="majorBidi"/>
          <w:sz w:val="36"/>
          <w:szCs w:val="36"/>
        </w:rPr>
        <w:t>Ballycastle</w:t>
      </w:r>
      <w:proofErr w:type="spellEnd"/>
      <w:r w:rsidRPr="00100CA2">
        <w:rPr>
          <w:rFonts w:asciiTheme="majorBidi" w:hAnsiTheme="majorBidi" w:cstheme="majorBidi"/>
          <w:sz w:val="36"/>
          <w:szCs w:val="36"/>
        </w:rPr>
        <w:t>,</w:t>
      </w:r>
      <w:r w:rsidRPr="00100CA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100CA2">
        <w:rPr>
          <w:rStyle w:val="hps"/>
          <w:rFonts w:asciiTheme="majorBidi" w:hAnsiTheme="majorBidi" w:cstheme="majorBidi"/>
          <w:sz w:val="36"/>
          <w:szCs w:val="36"/>
          <w:cs/>
        </w:rPr>
        <w:t>2-6 กรกฎาคม</w:t>
      </w:r>
      <w:r>
        <w:rPr>
          <w:rFonts w:asciiTheme="majorBidi" w:hAnsiTheme="majorBidi" w:cstheme="majorBidi"/>
          <w:sz w:val="36"/>
          <w:szCs w:val="36"/>
        </w:rPr>
        <w:t xml:space="preserve"> 2014</w:t>
      </w:r>
    </w:p>
    <w:p w:rsidR="005F1204" w:rsidRDefault="005F1204" w:rsidP="005F1204">
      <w:pPr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5F1204" w:rsidSect="00472839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72839"/>
    <w:rsid w:val="003819E6"/>
    <w:rsid w:val="00472839"/>
    <w:rsid w:val="005F1204"/>
    <w:rsid w:val="006E5FF5"/>
    <w:rsid w:val="00772357"/>
    <w:rsid w:val="008C40CE"/>
    <w:rsid w:val="008C4CF4"/>
    <w:rsid w:val="00B53B0B"/>
    <w:rsid w:val="00E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39"/>
  </w:style>
  <w:style w:type="paragraph" w:styleId="Heading1">
    <w:name w:val="heading 1"/>
    <w:basedOn w:val="Normal"/>
    <w:link w:val="Heading1Char"/>
    <w:uiPriority w:val="9"/>
    <w:qFormat/>
    <w:rsid w:val="0047283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2839"/>
  </w:style>
  <w:style w:type="character" w:customStyle="1" w:styleId="atn">
    <w:name w:val="atn"/>
    <w:basedOn w:val="DefaultParagraphFont"/>
    <w:rsid w:val="00472839"/>
  </w:style>
  <w:style w:type="paragraph" w:styleId="BalloonText">
    <w:name w:val="Balloon Text"/>
    <w:basedOn w:val="Normal"/>
    <w:link w:val="BalloonTextChar"/>
    <w:uiPriority w:val="99"/>
    <w:semiHidden/>
    <w:unhideWhenUsed/>
    <w:rsid w:val="004728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3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2839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472839"/>
  </w:style>
  <w:style w:type="character" w:customStyle="1" w:styleId="fn">
    <w:name w:val="fn"/>
    <w:basedOn w:val="DefaultParagraphFont"/>
    <w:rsid w:val="00472839"/>
  </w:style>
  <w:style w:type="character" w:styleId="Hyperlink">
    <w:name w:val="Hyperlink"/>
    <w:basedOn w:val="DefaultParagraphFont"/>
    <w:uiPriority w:val="99"/>
    <w:semiHidden/>
    <w:unhideWhenUsed/>
    <w:rsid w:val="00472839"/>
    <w:rPr>
      <w:color w:val="0000FF"/>
      <w:u w:val="single"/>
    </w:rPr>
  </w:style>
  <w:style w:type="character" w:customStyle="1" w:styleId="categories">
    <w:name w:val="categories"/>
    <w:basedOn w:val="DefaultParagraphFont"/>
    <w:rsid w:val="00472839"/>
  </w:style>
  <w:style w:type="paragraph" w:styleId="NormalWeb">
    <w:name w:val="Normal (Web)"/>
    <w:basedOn w:val="Normal"/>
    <w:uiPriority w:val="99"/>
    <w:semiHidden/>
    <w:unhideWhenUsed/>
    <w:rsid w:val="004728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F1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2015-01-08T07:30:00Z</dcterms:created>
  <dcterms:modified xsi:type="dcterms:W3CDTF">2015-01-09T02:16:00Z</dcterms:modified>
</cp:coreProperties>
</file>