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25" w:rsidRPr="001A27B0" w:rsidRDefault="00906C25" w:rsidP="00906C25">
      <w:pPr>
        <w:rPr>
          <w:b/>
          <w:bCs/>
          <w:sz w:val="40"/>
          <w:szCs w:val="40"/>
        </w:rPr>
      </w:pPr>
      <w:r w:rsidRPr="001A27B0">
        <w:rPr>
          <w:rFonts w:hint="cs"/>
          <w:b/>
          <w:bCs/>
          <w:sz w:val="40"/>
          <w:szCs w:val="40"/>
          <w:cs/>
        </w:rPr>
        <w:t>ชุดที่ 4 /31-37</w:t>
      </w:r>
    </w:p>
    <w:p w:rsidR="00906C25" w:rsidRDefault="00906C25" w:rsidP="00906C25">
      <w:pPr>
        <w:jc w:val="center"/>
        <w:rPr>
          <w:b/>
          <w:bCs/>
          <w:sz w:val="48"/>
          <w:szCs w:val="48"/>
        </w:rPr>
      </w:pPr>
      <w:r w:rsidRPr="001A27B0">
        <w:rPr>
          <w:b/>
          <w:bCs/>
          <w:sz w:val="48"/>
          <w:szCs w:val="48"/>
        </w:rPr>
        <w:t>31/</w:t>
      </w:r>
      <w:r w:rsidRPr="001A27B0">
        <w:rPr>
          <w:rFonts w:hint="cs"/>
          <w:b/>
          <w:bCs/>
          <w:sz w:val="48"/>
          <w:szCs w:val="48"/>
          <w:cs/>
        </w:rPr>
        <w:t>136: พลังแห่งใจกตัญญู</w:t>
      </w:r>
    </w:p>
    <w:p w:rsidR="00906C25" w:rsidRDefault="00906C25" w:rsidP="00906C25">
      <w:pPr>
        <w:jc w:val="center"/>
        <w:rPr>
          <w:b/>
          <w:bCs/>
          <w:sz w:val="48"/>
          <w:szCs w:val="48"/>
        </w:rPr>
      </w:pPr>
      <w:r w:rsidRPr="004C6B32">
        <w:rPr>
          <w:b/>
          <w:bCs/>
          <w:sz w:val="48"/>
          <w:szCs w:val="48"/>
        </w:rPr>
        <w:drawing>
          <wp:inline distT="0" distB="0" distL="0" distR="0">
            <wp:extent cx="2333625" cy="1890958"/>
            <wp:effectExtent l="19050" t="0" r="9525" b="0"/>
            <wp:docPr id="2" name="irc_ilrp_mut" descr="https://encrypted-tbn1.gstatic.com/images?q=tbn:ANd9GcTCQzvGDM3JkLk1wBuC9HYVSUkEqQ2j08uFHGuxevbM1VtgVn_VzdZeIJ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TCQzvGDM3JkLk1wBuC9HYVSUkEqQ2j08uFHGuxevbM1VtgVn_VzdZeIJo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9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ถ้าคุณตรวจสอบเนื้อหาของชีวิตภาวนาของคุณ ในช่วงเดือนที่ผ่านมา คุณจะได้เห็นสิ่งใด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หวังว่าจะมีช่วงเวลาที่หลายคนยอมจำนน  วอนขอ  สรรเสริญและนมัสการ. และ</w:t>
      </w:r>
      <w:r w:rsidRPr="001A27B0">
        <w:rPr>
          <w:rFonts w:hint="cs"/>
          <w:b/>
          <w:bCs/>
          <w:sz w:val="40"/>
          <w:szCs w:val="40"/>
          <w:cs/>
        </w:rPr>
        <w:t>หวังว่า จะยังมีช่วงเวลาที่หลาย ๆ คนที่ภาวนาเพื่อขอบพระคุณพระเจ้า.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จงมีความกตัญญูในการภาวนา  จึงจะมีประสิทธิภาพอย่างแท้จริง   แต่หลายครั้ง เวลาที่เราภาวนา  เรายังเน้นปัญหาของเรามากกว่าพระพรนับไม่ถ้วนที่พระเจ้าได้ประทานแก่เรา.</w:t>
      </w:r>
    </w:p>
    <w:p w:rsidR="00906C25" w:rsidRDefault="00906C25" w:rsidP="00906C25">
      <w:pPr>
        <w:jc w:val="center"/>
        <w:rPr>
          <w:b/>
          <w:bCs/>
          <w:sz w:val="48"/>
          <w:szCs w:val="48"/>
        </w:rPr>
      </w:pPr>
      <w:r w:rsidRPr="001A27B0">
        <w:rPr>
          <w:rFonts w:hint="cs"/>
          <w:sz w:val="40"/>
          <w:szCs w:val="40"/>
          <w:cs/>
        </w:rPr>
        <w:t xml:space="preserve">           แม้ในชั่วโมงที่มืดมนที่สุดของชีวิต, วิญญาณที่ศักดิ์สิทธิ์สามารถแสดงความกตัญญู.  การถวายคำภาวนาแห่งความกตัญญูแด่พระเจ้าด้วยความจริงใจ  มีศักยภาพที่จะยกจิตวิญญาณของเราให้เบิกบานอย่างแท้จริง  </w:t>
      </w:r>
      <w:r w:rsidRPr="001A27B0">
        <w:rPr>
          <w:rFonts w:hint="cs"/>
          <w:sz w:val="40"/>
          <w:szCs w:val="40"/>
          <w:cs/>
        </w:rPr>
        <w:br/>
      </w:r>
    </w:p>
    <w:p w:rsidR="00906C25" w:rsidRDefault="00906C25" w:rsidP="00906C25">
      <w:pPr>
        <w:jc w:val="center"/>
        <w:rPr>
          <w:b/>
          <w:bCs/>
          <w:sz w:val="48"/>
          <w:szCs w:val="48"/>
        </w:rPr>
      </w:pPr>
      <w:r w:rsidRPr="001A27B0">
        <w:rPr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731510" cy="8197631"/>
            <wp:effectExtent l="19050" t="0" r="2540" b="0"/>
            <wp:docPr id="3" name="product_image-20081" descr="Praying with Your Five Fingers Color Your Own Poster">
              <a:hlinkClick xmlns:a="http://schemas.openxmlformats.org/drawingml/2006/main" r:id="rId5" tgtFrame="&quot;_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mage-20081" descr="Praying with Your Five Fingers Color Your Own Poster">
                      <a:hlinkClick r:id="rId5" tgtFrame="&quot;_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Default="00906C25" w:rsidP="00906C25">
      <w:pPr>
        <w:jc w:val="center"/>
        <w:rPr>
          <w:b/>
          <w:bCs/>
          <w:sz w:val="48"/>
          <w:szCs w:val="48"/>
        </w:rPr>
      </w:pPr>
      <w:hyperlink r:id="rId7" w:history="1">
        <w:r w:rsidRPr="003F7756">
          <w:rPr>
            <w:rStyle w:val="Hyperlink"/>
            <w:b/>
            <w:bCs/>
            <w:sz w:val="48"/>
            <w:szCs w:val="48"/>
          </w:rPr>
          <w:t>http://www.autom.com/product/pray-five-fngrs-cyo-pstr-50pk-WS410/devotional-items-prints-and-posters-color-your-own-posters</w:t>
        </w:r>
      </w:hyperlink>
    </w:p>
    <w:p w:rsidR="00906C25" w:rsidRPr="004C6B32" w:rsidRDefault="00906C25" w:rsidP="00906C25">
      <w:pPr>
        <w:rPr>
          <w:b/>
          <w:bCs/>
          <w:sz w:val="48"/>
          <w:szCs w:val="48"/>
        </w:rPr>
      </w:pPr>
      <w:r w:rsidRPr="001A27B0">
        <w:rPr>
          <w:rFonts w:hint="cs"/>
          <w:i/>
          <w:iCs/>
          <w:sz w:val="40"/>
          <w:szCs w:val="40"/>
          <w:cs/>
        </w:rPr>
        <w:t>(“พระเยซูเจ้าข้า โปรดนำลูกไปเสียตอนนี้เถิด  เพราะพระประสงค์ของพระองค์สำเร็จลงแล้ว” พระเยซูเจ้าตอบ “ความประสงค์ของเรายังไม่สำเร็จโดยสมบูรณ์ในตัวลูก ลูกยังต้องทรมานอีกไม่น้อย แต่เราอยู่กับลูก อย่ากลัวเลย”</w:t>
      </w:r>
      <w:r w:rsidRPr="001A27B0">
        <w:rPr>
          <w:rFonts w:hint="cs"/>
          <w:sz w:val="40"/>
          <w:szCs w:val="40"/>
          <w:cs/>
        </w:rPr>
        <w:t xml:space="preserve"> ดูสมุดบันทึกของนักบุญโฟสตินา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675)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sz w:val="40"/>
          <w:szCs w:val="40"/>
        </w:rPr>
        <w:t xml:space="preserve">  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</w:t>
      </w:r>
      <w:r>
        <w:rPr>
          <w:rFonts w:hint="cs"/>
          <w:sz w:val="40"/>
          <w:szCs w:val="40"/>
          <w:cs/>
        </w:rPr>
        <w:t>เหตุใด</w:t>
      </w:r>
      <w:r w:rsidRPr="001A27B0">
        <w:rPr>
          <w:rFonts w:hint="cs"/>
          <w:sz w:val="40"/>
          <w:szCs w:val="40"/>
          <w:cs/>
        </w:rPr>
        <w:t>คุณแสดงความกตัญญู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สิ่งที่ดีกว่าคือ วิธีอะไรที่พระเจ้าทรงอวยพรคุณอย่างเหลือล้น. ถ้าคุณไม่ตระหนักโดยทันทีถึงพระพรของคุณจากพระเจ้า ซึ่งเป็นสัญญาณที่ดีที่คุณต้องการที่จะใช้เวลา  "พิจารณาพระพรของคุณ." มากขึ้น เป็นเรื่องที่ดีที่จะจับจ้องพระพรนับไม่ถ้วนของพระเจ้า ที่ประทานแก่เรา. ตั้งชื่อพระพรด้วยความรู้สึกกตัญญู และยิ่งเรากตัญญู เราก็ยิ่งได้รับพระพร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ข้าแต่พระเจ้า    ลูกขอขอบพระคุณพระองค์พร้อมกับความกตัญญูอย่างลึกซึ้ง สำหรับพระพรมากมายในชีวิตของลูก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โปรดช่วยลูกในชีวิตประจำวันมากขึ้น ให้ตระหนักถึงพระพรเหล่านั้น   และสำนึกในพระหรรษทาน  โปรดช่วยลูกให้เห็นว่า ชีวิตเป็นของขวัญและพระองค์ทรงมีบทบาทในชีวิตของลูกทั้งวันและทั้งคืน.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โดยเฉพาะอย่างยิ่ง โปรดช่วยลูกให้เห็นพระพรเหล่านี้เมื่อประสบความยากลำบากในชีวิต หรือเมื่อมีภาระหนัก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lastRenderedPageBreak/>
        <w:t xml:space="preserve">       โปรดให้ลูกเต็มไปด้วยดวงใจที่กตัญญูและเบิกบานเสมอในความดีของพระองค์</w:t>
      </w:r>
    </w:p>
    <w:p w:rsidR="00906C25" w:rsidRPr="001A27B0" w:rsidRDefault="00906C25" w:rsidP="00906C25">
      <w:pPr>
        <w:rPr>
          <w:sz w:val="40"/>
          <w:szCs w:val="40"/>
          <w:cs/>
        </w:rPr>
      </w:pPr>
      <w:r w:rsidRPr="001A27B0">
        <w:rPr>
          <w:rFonts w:hint="cs"/>
          <w:sz w:val="40"/>
          <w:szCs w:val="40"/>
          <w:cs/>
        </w:rPr>
        <w:t xml:space="preserve">      พระเยซูเจ้าข้า ลูกวางใจในพระองค์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+++</w:t>
      </w: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noProof/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jc w:val="center"/>
        <w:rPr>
          <w:b/>
          <w:bCs/>
          <w:sz w:val="40"/>
          <w:szCs w:val="40"/>
        </w:rPr>
      </w:pPr>
      <w:r w:rsidRPr="001A27B0">
        <w:rPr>
          <w:b/>
          <w:bCs/>
          <w:sz w:val="40"/>
          <w:szCs w:val="40"/>
        </w:rPr>
        <w:lastRenderedPageBreak/>
        <w:t>32</w:t>
      </w:r>
      <w:r w:rsidRPr="001A27B0">
        <w:rPr>
          <w:rFonts w:hint="cs"/>
          <w:b/>
          <w:bCs/>
          <w:sz w:val="40"/>
          <w:szCs w:val="40"/>
          <w:cs/>
        </w:rPr>
        <w:t>/137: พลังในไม้กางเขนที่มีพระรูปของพระเยซูเจ้าทรง</w:t>
      </w:r>
      <w:r>
        <w:rPr>
          <w:rFonts w:hint="cs"/>
          <w:b/>
          <w:bCs/>
          <w:sz w:val="40"/>
          <w:szCs w:val="40"/>
          <w:cs/>
        </w:rPr>
        <w:t>ถูกตรึง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noProof/>
          <w:sz w:val="40"/>
          <w:szCs w:val="40"/>
        </w:rPr>
        <w:drawing>
          <wp:inline distT="0" distB="0" distL="0" distR="0">
            <wp:extent cx="3289275" cy="4219575"/>
            <wp:effectExtent l="19050" t="0" r="6375" b="0"/>
            <wp:docPr id="4" name="Picture 4" descr="C:\Documents and Settings\pornsiri.CATHOLIC\Desktop\ภาพรำพึง\cruxifi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rnsiri.CATHOLIC\Desktop\ภาพรำพึง\cruxification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rPr>
          <w:sz w:val="40"/>
          <w:szCs w:val="40"/>
          <w:cs/>
        </w:rPr>
      </w:pPr>
      <w:r w:rsidRPr="001A27B0">
        <w:rPr>
          <w:rFonts w:hint="cs"/>
          <w:b/>
          <w:bCs/>
          <w:sz w:val="40"/>
          <w:szCs w:val="40"/>
          <w:cs/>
        </w:rPr>
        <w:br/>
        <w:t xml:space="preserve">          เมื่อคุณภาวนา คุณเคยนั่งจ้องมองไม้กางเขนที่มีพระรูปของพระเยซูเจ้าทรงสิ้นพระชนม์ไหม</w:t>
      </w:r>
      <w:r w:rsidRPr="001A27B0">
        <w:rPr>
          <w:rFonts w:hint="cs"/>
          <w:b/>
          <w:bCs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จากมุมมองภายนอก ไม้กางเขนเป็นสภาพความเป็นจริงที่ทำให้เรางุนงง  ทำไมเรายกจิตใจและถวายเกียรติแด่พระเยซูเจ้าที่ประสบเหตุการณ์ที่ที่น่าหวาดกลัวเช่นนั้น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 ทีแรก เป็นบางสิ่งที่เราถูกดึงดูด.  อย่างไรก็ตาม การถูกตรึงบนกางเขนที่มีพลังดึงดูดผู้ที่มองด้วยความเชื่อเพราะพระเยซูเจ้าไม่ใช่อาชญกรที่ร้ายกาจเลย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ชัยชนะที่สมบูรณ์มีค่ามากกว่าบาปและความตาย. การตรึงกางเขนของพระเยซูเจ้าของเราคือการกระทำที่ยิ่งใหญ่ที่สุดแห่งความรักเท่าที่เรารู้จัก เพราะการกระทำนั้น  พระองค์ทรงทำลายความตายและบาปตลอดไปสำหรับผู้ที่หันไปหา</w:t>
      </w:r>
      <w:r w:rsidRPr="001A27B0">
        <w:rPr>
          <w:rFonts w:hint="cs"/>
          <w:sz w:val="40"/>
          <w:szCs w:val="40"/>
          <w:cs/>
        </w:rPr>
        <w:lastRenderedPageBreak/>
        <w:t xml:space="preserve">พระองค์ด้วยการละทิ้งอย่างสมบูรณ์. เราแต่ละคนได้รับเรียกให้เริ่มรับกางเขนนั้นและตายกับพระคริสตเจ้า. ด้วยการมอบตัวเองแก่คนอื่น.  สำหรับการตายกับพระองค์ บาปของเราพระองค์ชดเชยบาปของเร าและเราจึงมีความสามารถที่จะร่วมในชัยชนะแห่งการกลับคืนพระชนมชีพของพระองค์. 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การจ้องที่ไม้กางเขนที่ตรึงพระเยซูเจ้าจะแปรเปลี่ยนเราขณะที่จะทรงเปิดประตูแห่งความเมตตา เป็นชัยชนะด้วยการกระทำที่ไม่เห็นแก่ตัวแห่งความรัก (“ท่ามกลางความทุกข์ทรมานสุดแสนสาหัส ดิฉันเพ่งมองพระองค์ผู้ทรงถูกตรึงกางเขน  ดิฉันมิได้คอยให้ใครมาช่วยเหลือ  ดิฉันกลับวางใจในพระเจ้า ดิฉันฝากทุกสิ่งไว้ในความเมตตาซึ่งยากที่จะหยั่งถึงของพระองค์” ดูสมุดบันทึกของนักบุญโฟสตินา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681)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br/>
        <w:t xml:space="preserve">               คุณลองสวดภาวนาต่อหน้าไม้กางเขนที่ตรึงพระเยซูเจ้า นั่งอยู่ในความเงียบและจ้องไม้กางเขนไว้. การ "จ้องมอง" เป็นมากกว่าการ "มอง". เมื่อเราจ้องมอง เราพยายามที่จะดูเกินภาพที่เราเห็นและมองเข้าไปในความรักที่นำพระเยซูเจ้ามีในช่วงเวลานั้น.  เราเห็นพระเจ้าแห่งความรักที่ไม่มีที่สิ้นสุด ที่เต็มพระทัยที่จะไปในหนทางที่จะช่วยเราให้รอดจากความผิดบาปของเรา และรักเราด้วยความรักที่สมบูรณ์แบบ</w:t>
      </w:r>
      <w:r w:rsidRPr="001A27B0">
        <w:rPr>
          <w:rFonts w:hint="cs"/>
          <w:sz w:val="40"/>
          <w:szCs w:val="40"/>
          <w:cs/>
        </w:rPr>
        <w:br/>
        <w:t xml:space="preserve">            ข้าแต่พระเจ้า ลูกปรารถนาจะจ้องมองความรักที่สมบูรณ์แบบ  และเพื่อเห็นดวงพระทัยของพระองค์  มุ่งไปด้วยพระเมตตาที่มีตัวลูกและต่อโลกทั้มวล.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โปรดช่วยลูกให้เข้าใจของขวัญที่ไม่อาจหยั่งรู้แห่งการเสียสละของพระองค์และเพื่อเข้าสู่ความกตัญญูนิรันดร์เพื่อจะได้ของขวัญนี้ </w:t>
      </w:r>
    </w:p>
    <w:p w:rsidR="00906C25" w:rsidRPr="00B761F8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พระเยซูเจ้าข้า ลูกวางใจในพระองค์</w:t>
      </w:r>
    </w:p>
    <w:p w:rsidR="00906C25" w:rsidRDefault="00906C25" w:rsidP="00906C25">
      <w:pPr>
        <w:jc w:val="center"/>
        <w:rPr>
          <w:b/>
          <w:bCs/>
          <w:sz w:val="44"/>
          <w:szCs w:val="44"/>
        </w:rPr>
      </w:pPr>
      <w:r w:rsidRPr="00B761F8">
        <w:rPr>
          <w:rFonts w:hint="cs"/>
          <w:b/>
          <w:bCs/>
          <w:sz w:val="44"/>
          <w:szCs w:val="44"/>
          <w:cs/>
        </w:rPr>
        <w:lastRenderedPageBreak/>
        <w:t>33. พระเมตตาของพระเจ้าไม่มีที่สิ้นสุด</w:t>
      </w:r>
    </w:p>
    <w:p w:rsidR="00906C25" w:rsidRPr="00B761F8" w:rsidRDefault="00906C25" w:rsidP="00906C25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>
            <wp:extent cx="3533775" cy="2650331"/>
            <wp:effectExtent l="19050" t="0" r="9525" b="0"/>
            <wp:docPr id="6" name="Picture 1" descr="https://i.ytimg.com/vi/8MEsRc5SG2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8MEsRc5SG2o/hq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บางที  เราอาจแปลกใจที่จะได้ยินว่า พระเมตตาของพระเจ้าเป็นสิ่งที่ไม่มีที่สิ้นสุด. แต่ "ความไม่สิ้นสุด" ค่อนข้างเป็นความคิดรวบยอดที่ยากจะเข้าใจ. ตามความเป็นจริง บางคนจะเถียงว่า </w:t>
      </w:r>
      <w:r w:rsidRPr="001A27B0">
        <w:rPr>
          <w:rFonts w:hint="cs"/>
          <w:i/>
          <w:iCs/>
          <w:sz w:val="40"/>
          <w:szCs w:val="40"/>
          <w:cs/>
        </w:rPr>
        <w:t>มันเป็นไปไม่ได้</w:t>
      </w:r>
      <w:r w:rsidRPr="001A27B0">
        <w:rPr>
          <w:rFonts w:hint="cs"/>
          <w:sz w:val="40"/>
          <w:szCs w:val="40"/>
          <w:cs/>
        </w:rPr>
        <w:t>ที่จะเข้าใจ.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   เรายากจะเข้าใจการขุดคุ้ยสิ่งที่ไม่มีที่สิ้นสุดและไม่มีขอบเขต. ดังนั้น จะมีความเมตตาของพระเจ้า. เราต้องมีชีวิตที่ไม่สิ้นสุดได้ เราควรตระหนักว่า  เราจะเข้าสู่นิรันดรภาพได้ </w:t>
      </w:r>
      <w:r w:rsidRPr="001A27B0">
        <w:rPr>
          <w:rFonts w:hint="cs"/>
          <w:sz w:val="40"/>
          <w:szCs w:val="40"/>
        </w:rPr>
        <w:t xml:space="preserve"> </w:t>
      </w:r>
      <w:r w:rsidRPr="001A27B0">
        <w:rPr>
          <w:rFonts w:hint="cs"/>
          <w:sz w:val="40"/>
          <w:szCs w:val="40"/>
          <w:cs/>
        </w:rPr>
        <w:t>ความเป็นอยู่ของเราต้องไม่มีที่สิ้นสุด การแสวงหาและได้รับความเมตตาที่จะไม่จบสิ้น.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</w:t>
      </w:r>
      <w:r w:rsidRPr="001A27B0">
        <w:rPr>
          <w:rFonts w:hint="cs"/>
          <w:sz w:val="40"/>
          <w:szCs w:val="40"/>
          <w:cs/>
        </w:rPr>
        <w:tab/>
        <w:t>ตอนนี้  บนโลกประสบการณ์แห่งความเมตตาที่ไม่สิ้นสุดของพระเจ้า แม้ว่าเราเห็นว่า พระเมตตาของพระเจ้าถูกจำกัด-.</w:t>
      </w:r>
      <w:r w:rsidRPr="001A27B0">
        <w:rPr>
          <w:sz w:val="40"/>
          <w:szCs w:val="40"/>
        </w:rPr>
        <w:t>#687)</w:t>
      </w:r>
      <w:r w:rsidRPr="001A27B0">
        <w:rPr>
          <w:rFonts w:hint="cs"/>
          <w:sz w:val="40"/>
          <w:szCs w:val="40"/>
          <w:cs/>
        </w:rPr>
        <w:t xml:space="preserve"> </w:t>
      </w:r>
      <w:r w:rsidRPr="001A27B0">
        <w:rPr>
          <w:rFonts w:hint="cs"/>
          <w:i/>
          <w:iCs/>
          <w:sz w:val="40"/>
          <w:szCs w:val="40"/>
          <w:cs/>
        </w:rPr>
        <w:t>“มันราวกับว่า เราใช้เวลาปลอกสวมนิ้วสำหรับเย็บผ้าในขณะที่มหาสมุทรที่ไม่มีที่สิ้นสุดรออยู่ (“ถ้าเขาเพียงสวดสายประคำพระเมตตานี้แม้เพียงครั้งเดียว เขาก็จะได้รับพระหรรษทานจากความเมตตาอันไม่มีสิ้นสุดของเรา” “</w:t>
      </w:r>
      <w:proofErr w:type="gramStart"/>
      <w:r w:rsidRPr="001A27B0">
        <w:rPr>
          <w:rFonts w:hint="cs"/>
          <w:i/>
          <w:iCs/>
          <w:sz w:val="40"/>
          <w:szCs w:val="40"/>
          <w:cs/>
        </w:rPr>
        <w:t>โปรดทำให้หัวใจของลูกกว้างใหญ่จนมีเนื้อที่รองรับความต้องการของวิญญาณ์ทุกดวงที่ดำรงชีวิตอยู่บนโลกนี้ ..</w:t>
      </w:r>
      <w:proofErr w:type="gramEnd"/>
      <w:r w:rsidRPr="001A27B0">
        <w:rPr>
          <w:rFonts w:hint="cs"/>
          <w:i/>
          <w:iCs/>
          <w:sz w:val="40"/>
          <w:szCs w:val="40"/>
          <w:cs/>
        </w:rPr>
        <w:t>ไปถึงวิญญาณที่ทนทุกข์อยู่ในไฟชำระ ...และลูกปรารถนาจะแผ่เมตตาไปยังพวกเขาด้วยคำภาวนา</w:t>
      </w:r>
      <w:r w:rsidRPr="001A27B0">
        <w:rPr>
          <w:rFonts w:hint="cs"/>
          <w:i/>
          <w:iCs/>
          <w:sz w:val="40"/>
          <w:szCs w:val="40"/>
          <w:cs/>
        </w:rPr>
        <w:lastRenderedPageBreak/>
        <w:t>วอนขอการอภัยโทษ  ...โปรดให้หัวใจของลูกแววไวต่อความทุกข์ของเพื่อนมนุษย์ ไม่ว่าฝ่ายกายหรือฝ่ายวิญญาณก็ตาม...ลูกทราบดีว่า พระองค์ทรงปฏิบัติต่อเราเช่นเดียวกับที่เราปฏิบัติต่อเพื่อนมนุษย์ โปรดบันดาลให้หัวใจของลูกเหมือนพระหฤทัยที่ทรงพระเมตตากรุณาของพระองค์เถิด ...โปรดช่วยให้ลูกเจิรญชีวิตด้วยการทำดีต่อทุกคนเถิด</w:t>
      </w:r>
      <w:r w:rsidRPr="001A27B0">
        <w:rPr>
          <w:rFonts w:hint="cs"/>
          <w:sz w:val="40"/>
          <w:szCs w:val="40"/>
          <w:cs/>
        </w:rPr>
        <w:t>-</w:t>
      </w:r>
      <w:proofErr w:type="gramStart"/>
      <w:r w:rsidRPr="001A27B0">
        <w:rPr>
          <w:sz w:val="40"/>
          <w:szCs w:val="40"/>
        </w:rPr>
        <w:t>#</w:t>
      </w:r>
      <w:r w:rsidRPr="001A27B0">
        <w:rPr>
          <w:rFonts w:hint="cs"/>
          <w:sz w:val="40"/>
          <w:szCs w:val="40"/>
          <w:cs/>
        </w:rPr>
        <w:t xml:space="preserve">692ดูสมุดบันทึกของนักบุญโฟสตินา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 xml:space="preserve">687 </w:t>
      </w:r>
      <w:r w:rsidRPr="001A27B0">
        <w:rPr>
          <w:rFonts w:hint="cs"/>
          <w:sz w:val="40"/>
          <w:szCs w:val="40"/>
        </w:rPr>
        <w:t>&amp;</w:t>
      </w:r>
      <w:r w:rsidRPr="001A27B0">
        <w:rPr>
          <w:rFonts w:hint="cs"/>
          <w:sz w:val="40"/>
          <w:szCs w:val="40"/>
          <w:cs/>
        </w:rPr>
        <w:t xml:space="preserve"> 692)</w:t>
      </w:r>
      <w:r w:rsidRPr="001A27B0">
        <w:rPr>
          <w:rFonts w:hint="cs"/>
          <w:sz w:val="40"/>
          <w:szCs w:val="40"/>
          <w:cs/>
        </w:rPr>
        <w:br/>
        <w:t xml:space="preserve">              คุณเคยใช้เวลาไตร่ตรองเกี่ยวกับสิ่งที่ไม่มีสิ้นสุดไหม จงคิดว่า พื้นที่นอกอวกาศที่ไม่มีสิ้นสุด และคุณจะใช้วิธีอะไรที่จะเข้าใจเรื่องนี้</w:t>
      </w:r>
      <w:r w:rsidRPr="001A27B0">
        <w:rPr>
          <w:rFonts w:hint="cs"/>
          <w:sz w:val="40"/>
          <w:szCs w:val="40"/>
        </w:rPr>
        <w:t>?</w:t>
      </w:r>
      <w:proofErr w:type="gramEnd"/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คำต</w:t>
      </w:r>
      <w:r>
        <w:rPr>
          <w:rFonts w:hint="cs"/>
          <w:sz w:val="40"/>
          <w:szCs w:val="40"/>
          <w:cs/>
        </w:rPr>
        <w:t>อบ</w:t>
      </w:r>
      <w:r w:rsidRPr="001A27B0">
        <w:rPr>
          <w:rFonts w:hint="cs"/>
          <w:sz w:val="40"/>
          <w:szCs w:val="40"/>
          <w:cs/>
        </w:rPr>
        <w:t>คือ  พระเมตตาของพระ</w:t>
      </w:r>
      <w:r>
        <w:rPr>
          <w:rFonts w:hint="cs"/>
          <w:sz w:val="40"/>
          <w:szCs w:val="40"/>
          <w:cs/>
        </w:rPr>
        <w:t>เจ้า</w:t>
      </w:r>
      <w:r w:rsidRPr="001A27B0">
        <w:rPr>
          <w:rFonts w:hint="cs"/>
          <w:sz w:val="40"/>
          <w:szCs w:val="40"/>
          <w:cs/>
        </w:rPr>
        <w:t xml:space="preserve"> ที่กว้างใหญ่ตามที่พระองค์ทรงเป็น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จงไตร่ตรองสาระสำคัญของพระเจ้า และคุณจะทึ่งกับธรรมชาติที่ไม่มีที่สิ้นสุดของพระองค์ ปล่อยให้ตัวเองถูกดึงดูดเข้าไปในของขวัญที่ไม่รู้สิ้นสุดแห่งความรักของพระองค์. เพราะเมื่อคุณสามารถเริ่มเข้าใจว่าคุณต้องการมัน คุณได้เริ่มต้นเดินทางลงในความไม่รู้สิ้นสุด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ข้าแต่พระเจ้า ความรักของพระองค์ที่มีต่อลูก เกินกว่าจินตนาการของลูก  อย่างน้อยที่สุด ช่วยให้ลูกเข้าใจว่า ลูกไม่อาจเข้าใจความลึกของความรักของพระองค์อย่างเต็มที่.</w:t>
      </w:r>
    </w:p>
    <w:p w:rsidR="00906C25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  ช่วยให้ลูกเห็นว่า พระเมตตาของพระองค์ไม่สิ้นสุด และช่วยให้ลูกเริ่มการเดินทางของลูก ที่เป็นนิรันดร์กับพระองค์ พระเยซูเจ้าข้า ลูกวางใจในพระองค์</w:t>
      </w:r>
    </w:p>
    <w:p w:rsidR="00906C25" w:rsidRDefault="00906C25" w:rsidP="00906C25">
      <w:pPr>
        <w:rPr>
          <w:rFonts w:hint="cs"/>
          <w:sz w:val="40"/>
          <w:szCs w:val="40"/>
        </w:rPr>
      </w:pPr>
    </w:p>
    <w:p w:rsidR="00906C25" w:rsidRDefault="00906C25" w:rsidP="00906C25">
      <w:pPr>
        <w:rPr>
          <w:rFonts w:hint="cs"/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jc w:val="center"/>
        <w:rPr>
          <w:b/>
          <w:bCs/>
          <w:sz w:val="44"/>
          <w:szCs w:val="44"/>
        </w:rPr>
      </w:pPr>
      <w:r w:rsidRPr="00BF7D38">
        <w:rPr>
          <w:rFonts w:hint="cs"/>
          <w:b/>
          <w:bCs/>
          <w:sz w:val="44"/>
          <w:szCs w:val="44"/>
          <w:cs/>
        </w:rPr>
        <w:lastRenderedPageBreak/>
        <w:t xml:space="preserve">34.พระญาณเอื้ออาทรบันดาลให้เกิดขึ้น </w:t>
      </w:r>
    </w:p>
    <w:p w:rsidR="00906C25" w:rsidRPr="00BF7D38" w:rsidRDefault="00906C25" w:rsidP="00906C25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>
            <wp:extent cx="3048000" cy="2647950"/>
            <wp:effectExtent l="19050" t="0" r="0" b="0"/>
            <wp:docPr id="7" name="Picture 4" descr="https://s-media-cache-ak0.pinimg.com/736x/97/98/cd/9798cda5db6603aeb93d487d19b93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736x/97/98/cd/9798cda5db6603aeb93d487d19b935c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บางครั้ง เรามีแนวโน้มที่จะผลักดันพระประสงค์ของพระเจ้าเร็วกว่าที่พระเจ้าได้ทรงเลือกให้เราขับเคลื่อน.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  ด้วยเหตุนี้ เราไม่ควรการทำตามใจตัวเอง และไม่ทำตามพระประสงค์ของพระเจ้า ที่สำคัญคือเราต้องมีความอดทน. เราต้องรอคอยพระเจ้าอย่างอดทนที่จะ</w:t>
      </w:r>
      <w:r w:rsidRPr="001A27B0">
        <w:rPr>
          <w:rFonts w:hint="cs"/>
          <w:i/>
          <w:iCs/>
          <w:sz w:val="40"/>
          <w:szCs w:val="40"/>
          <w:cs/>
        </w:rPr>
        <w:t>ทรงกระทำ</w:t>
      </w:r>
      <w:r w:rsidRPr="001A27B0">
        <w:rPr>
          <w:rFonts w:hint="cs"/>
          <w:sz w:val="40"/>
          <w:szCs w:val="40"/>
          <w:cs/>
        </w:rPr>
        <w:t xml:space="preserve">ในตัวเรา เพื่อพระองค์จะเป็นผู้ที่กระทำทุกสิ่งผ่านเรา.  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ตามความจริง การกระทำด้วยความอดทนเป็นสิ่งที่พระเจ้าทรงพระประสงค์อย่างมากในชีวิตของเรา. ถ้าเราอดทน  เราสามารถที่จะปล่อยใจและความคิดของเรา เพื่อเฝ้าดูองค์พระผู้เป็นเจ้า. พระองค์จะทรงกระทำให้สำเร็จมากกว่าที่เราเคยสามารถทำด้วยตัวเราเอง.  เราต้องขยันและตอบสนองพระเจ้า เมื่อพระองค์ทรงเปิดประตูหรือชี้ทางให้เรา.แต่เราต้องรอให้พระองค์ทรงเปิดและชี้ทาง </w:t>
      </w:r>
      <w:r w:rsidRPr="001A27B0">
        <w:rPr>
          <w:rFonts w:hint="cs"/>
          <w:i/>
          <w:iCs/>
          <w:sz w:val="40"/>
          <w:szCs w:val="40"/>
          <w:cs/>
        </w:rPr>
        <w:t>(“ซิสเตอร์จงสบายใจได้เลย ถ้าหากเรื่องนี้อยู่ในแผนการของพระญาณสอดส่อง ก็จะเกิดขึ้น ในระห่างนี้อยู่ในแผนการของพระญาณสอดส่อง ก็จะเกิดขึ้น ในระห่างนี้ ลูกควรภาวนาขอเครื่องหมายที่มองเห็นได้มากกว่านี้ ขอพระเยซูเจ้าประทานการตระหนักรู้ที่ชัดเจนยิ่งขึ้นแก่ลูก พ่อขอให้ลูกรอต่อไปอีกสักนิด พระเยซูเจ้าจะทรงจัดการให้ทุก</w:t>
      </w:r>
      <w:r w:rsidRPr="001A27B0">
        <w:rPr>
          <w:rFonts w:hint="cs"/>
          <w:i/>
          <w:iCs/>
          <w:sz w:val="40"/>
          <w:szCs w:val="40"/>
          <w:cs/>
        </w:rPr>
        <w:lastRenderedPageBreak/>
        <w:t>สิ่งเป็นไปด้วยดี”</w:t>
      </w:r>
      <w:r w:rsidRPr="001A27B0">
        <w:rPr>
          <w:rFonts w:hint="cs"/>
          <w:sz w:val="40"/>
          <w:szCs w:val="40"/>
          <w:cs/>
        </w:rPr>
        <w:t xml:space="preserve"> (ดูสมุดบันทึกของนักบุญโฟสตินา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693)</w:t>
      </w:r>
      <w:r w:rsidRPr="001A27B0">
        <w:rPr>
          <w:rFonts w:hint="cs"/>
          <w:sz w:val="40"/>
          <w:szCs w:val="40"/>
          <w:cs/>
        </w:rPr>
        <w:br/>
        <w:t xml:space="preserve">          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b/>
          <w:bCs/>
          <w:sz w:val="40"/>
          <w:szCs w:val="40"/>
          <w:cs/>
        </w:rPr>
        <w:t xml:space="preserve">            คุณหมดความอดทนกับสิ่งใดในชีวิต</w:t>
      </w:r>
      <w:r w:rsidRPr="001A27B0">
        <w:rPr>
          <w:rFonts w:hint="cs"/>
          <w:b/>
          <w:bCs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คุณต้องการสิ่งใดที่พระเจ้าทรงขับเคลื่อนได้เร็วขึ้น จงไตร่ตรองเรื่องการต่อสู้ภายในนี้และรู้ว่า เนื่องจากความอดทนของคุณ พระเจ้าจะทรงเปิดประตูไปสู่</w:t>
      </w:r>
      <w:r w:rsidRPr="001A27B0">
        <w:rPr>
          <w:rFonts w:ascii="Cambria Math" w:hAnsi="Cambria Math" w:cs="Cambria Math" w:hint="cs"/>
          <w:sz w:val="40"/>
          <w:szCs w:val="40"/>
          <w:cs/>
        </w:rPr>
        <w:t>​​</w:t>
      </w:r>
      <w:r w:rsidRPr="001A27B0">
        <w:rPr>
          <w:rFonts w:hint="cs"/>
          <w:sz w:val="40"/>
          <w:szCs w:val="40"/>
          <w:cs/>
        </w:rPr>
        <w:t>คำแนะนำและพระหรรษทานที่พระองค์ทรงพระประสงค์ที่จะประทานแก่คุณ. จงให้พระองค์กระทำสิ่งต่างๆในเวลาของพระองค์และวิธีการของพระองค์   แล้วคุณจะพบว่า วิธีการของพระองค์อยู่เหนือวิธีการของคุณ</w:t>
      </w:r>
      <w:r w:rsidRPr="001A27B0">
        <w:rPr>
          <w:rFonts w:hint="cs"/>
          <w:sz w:val="40"/>
          <w:szCs w:val="40"/>
          <w:cs/>
        </w:rPr>
        <w:br/>
        <w:t xml:space="preserve">           ข้าแต่พระเจ้า ลูกรู้ว่า วิธีการของพระองค์อยู่เหนือวิธีการของลูกมากนัก และลูกจะต้องเลือกวิธีการของพระองค์มากกว่าวิธีการของลูกเอง (ดู อสย 55.8). โปรดประทานพระหรรษทานแห่งความอดทนต่อทุกสิ่ง. โปรดช่วยให้ลูกรอคอยพระเมตตาของพระองค์และวางใจในพระองค์  พระเมตตานั้น  จะหลั่งไหลรณ์พระปรีชาญาณที่สมบูรณ์ของพระองค์อย่างมากมาย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พระเยซูเจ้าข้า ลูกวางใจในพระองค์</w:t>
      </w: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jc w:val="center"/>
        <w:rPr>
          <w:rFonts w:hint="cs"/>
          <w:b/>
          <w:bCs/>
          <w:sz w:val="40"/>
          <w:szCs w:val="40"/>
        </w:rPr>
      </w:pPr>
      <w:r w:rsidRPr="001A27B0">
        <w:rPr>
          <w:rFonts w:hint="cs"/>
          <w:b/>
          <w:bCs/>
          <w:sz w:val="40"/>
          <w:szCs w:val="40"/>
          <w:cs/>
        </w:rPr>
        <w:lastRenderedPageBreak/>
        <w:t>35.การถูกเข้าใจผิด</w:t>
      </w:r>
    </w:p>
    <w:p w:rsidR="00906C25" w:rsidRDefault="00906C25" w:rsidP="00906C25">
      <w:pPr>
        <w:jc w:val="center"/>
        <w:rPr>
          <w:rFonts w:hint="cs"/>
          <w:sz w:val="40"/>
          <w:szCs w:val="40"/>
        </w:rPr>
      </w:pPr>
      <w:r>
        <w:rPr>
          <w:noProof/>
        </w:rPr>
        <w:drawing>
          <wp:inline distT="0" distB="0" distL="0" distR="0">
            <wp:extent cx="2809875" cy="3743325"/>
            <wp:effectExtent l="19050" t="0" r="9525" b="0"/>
            <wp:docPr id="8" name="Picture 7" descr="http://i15.photobucket.com/albums/a351/britishgrenadier/Saints/St%20Thomas/DSC0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5.photobucket.com/albums/a351/britishgrenadier/Saints/St%20Thomas/DSC0147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7B0">
        <w:rPr>
          <w:rFonts w:hint="cs"/>
          <w:b/>
          <w:bCs/>
          <w:sz w:val="40"/>
          <w:szCs w:val="40"/>
          <w:cs/>
        </w:rPr>
        <w:br/>
      </w:r>
      <w:r w:rsidRPr="001A27B0">
        <w:rPr>
          <w:rFonts w:hint="cs"/>
          <w:sz w:val="40"/>
          <w:szCs w:val="40"/>
          <w:cs/>
        </w:rPr>
        <w:t xml:space="preserve">           </w:t>
      </w:r>
    </w:p>
    <w:p w:rsidR="00906C25" w:rsidRPr="001A27B0" w:rsidRDefault="00906C25" w:rsidP="00906C25">
      <w:pPr>
        <w:jc w:val="both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</w:t>
      </w:r>
      <w:r>
        <w:rPr>
          <w:rFonts w:hint="cs"/>
          <w:sz w:val="40"/>
          <w:szCs w:val="40"/>
          <w:cs/>
        </w:rPr>
        <w:tab/>
      </w:r>
      <w:r w:rsidRPr="001A27B0">
        <w:rPr>
          <w:rFonts w:hint="cs"/>
          <w:sz w:val="40"/>
          <w:szCs w:val="40"/>
          <w:cs/>
        </w:rPr>
        <w:t>ในความสัมพันธ์กับคนอื่น ๆ บางครั้ง</w:t>
      </w:r>
      <w:r w:rsidRPr="001A27B0">
        <w:rPr>
          <w:rFonts w:hint="cs"/>
          <w:b/>
          <w:bCs/>
          <w:sz w:val="40"/>
          <w:szCs w:val="40"/>
          <w:cs/>
        </w:rPr>
        <w:t>คุณรู้สึกว่าถูกเข้าใจผิดไหม</w:t>
      </w:r>
      <w:r w:rsidRPr="001A27B0">
        <w:rPr>
          <w:rFonts w:hint="cs"/>
          <w:b/>
          <w:bCs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อาจจะมาจากเพื่อนสนิท เพื่อนบ้าน เพื่อนร่วมงาน ญาติพี่น้อง ฯลฯ ปัญหาคือ เนื้อหาของจิตใจของคุณ  หัวใจของคุณ  ความตั้งใจและประสบการณ์ที่ผ่านมาทั้งหมดของคุณ ล้วนเป็นสิ่งที่มุ่งสู่การกระทำของคุณ. และไม่มีใครเข้าใจทั้งหมดนี้ยกเว้นพระเจ้า. ส่วนใหญ่ เราไม่เข้าใจสิ่งที่เราทำและเหตุผลที่เราทำ. ด้วยเหตุนี้ เป็นเรื่องง่ายสำหรับคนอื่น ๆ ที่ไม่อาจเข้าใจเรา และสิ่งที่จะเกิดขึ้นภายในจิตใจของเราด้วย นี่จึงเป็นสาเหตุที่สำคัญที่คนอื่นเข้าใจเราผิดและตัดสินเราอย่างผิดๆ</w:t>
      </w:r>
    </w:p>
    <w:p w:rsidR="00906C25" w:rsidRPr="001A27B0" w:rsidRDefault="00906C25" w:rsidP="00906C25">
      <w:pPr>
        <w:ind w:firstLine="720"/>
        <w:jc w:val="both"/>
        <w:rPr>
          <w:rFonts w:hint="cs"/>
          <w:sz w:val="40"/>
          <w:szCs w:val="40"/>
          <w:cs/>
        </w:rPr>
      </w:pPr>
      <w:r w:rsidRPr="001A27B0">
        <w:rPr>
          <w:rFonts w:hint="cs"/>
          <w:sz w:val="40"/>
          <w:szCs w:val="40"/>
          <w:cs/>
        </w:rPr>
        <w:t>เรารับสิ่งดังกล่าวได้ยาก. เราต้องไม่รู้สึกรำคาญใจเพราะสิ่งดังกล่าวด้วย. แต่เราต้องชี้นำความกังวลของเราที่องค์พระผู้เป็นเจ้าของเราทรงพระประสงค์ให้เราทำ.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lastRenderedPageBreak/>
        <w:t xml:space="preserve">ความเข้าใจผิดที่เราอาจพบในหลายครั้งจากคนอื่น ๆ จะต้องเห็นว่า เป็นการกระทำของพระประสงค์ของพระเจ้า   เบื้องต้น เพื่อทดสอบเราและทำให้เราแสดงความเมตตาต่อคนอื่น ๆ  ประการที่สอง ทำให้เราเข้มแข็งขึ้น </w:t>
      </w:r>
      <w:r w:rsidRPr="001A27B0">
        <w:rPr>
          <w:rFonts w:hint="cs"/>
          <w:i/>
          <w:iCs/>
          <w:sz w:val="40"/>
          <w:szCs w:val="40"/>
          <w:cs/>
        </w:rPr>
        <w:t>(“ดิฉันเหนื่อยล้าและเจ็บปวดมากๆ      ดิฉันควรทำตัวให้คุ้นชินกับความทุกข์ทรมาน ดิฉันน้อมรับฟังคำแนะนำของคุณแม่อธิการิณีทุกอย่าง แม้เวลานี้ ท่านเข้าใจดิฉันผิดก็ตาม”</w:t>
      </w:r>
      <w:r w:rsidRPr="001A27B0">
        <w:rPr>
          <w:rFonts w:hint="cs"/>
          <w:sz w:val="40"/>
          <w:szCs w:val="40"/>
          <w:cs/>
        </w:rPr>
        <w:t xml:space="preserve"> (ดูสมุดบันทึกของนักบุญโฟสตินา </w:t>
      </w:r>
      <w:proofErr w:type="gramStart"/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700)</w:t>
      </w:r>
      <w:r w:rsidRPr="001A27B0">
        <w:rPr>
          <w:rFonts w:hint="cs"/>
          <w:sz w:val="40"/>
          <w:szCs w:val="40"/>
          <w:cs/>
        </w:rPr>
        <w:br/>
        <w:t xml:space="preserve">               คุณไตร่ตรองว่า คุณเคยเข้าใจคนอื่นผิดไหม</w:t>
      </w:r>
      <w:r w:rsidRPr="001A27B0">
        <w:rPr>
          <w:rFonts w:hint="cs"/>
          <w:sz w:val="40"/>
          <w:szCs w:val="40"/>
        </w:rPr>
        <w:t>?</w:t>
      </w:r>
      <w:proofErr w:type="gramEnd"/>
      <w:r w:rsidRPr="001A27B0">
        <w:rPr>
          <w:rFonts w:hint="cs"/>
          <w:sz w:val="40"/>
          <w:szCs w:val="40"/>
          <w:cs/>
        </w:rPr>
        <w:t xml:space="preserve"> ถ้าเป็นเช่นนั้น คุณปล่อยให้ตัวเอง โกรธหรือบาดเจ็บมากกว่านี้หรือ.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สิ่งที่คุณควรทำคือ ปล่อยให้มันทดสอบในส่วนลึกของหัวใจเปี่ยมด้วยความเมตตาของคุณเอง. ยอมรับความอับอายนี้ด้วยพระหรรษทานและขอบพระคุณพระเจ้าที่ทรงอนุญาตให้คุณมีส่วนร่วมที่ถูกเข้าใจผิดและถูกตัดสินเช่นเดียวกับที่พระองค์ทรงเคยประสบมาแล้ว . ในการนี้ คุณได้รับพระพร ที่จะได้รับเชิญให้มีส่วนร่วมในการแจกจ่ายพระเมตตาของพระองค์</w:t>
      </w:r>
      <w:r w:rsidRPr="001A27B0">
        <w:rPr>
          <w:rFonts w:hint="cs"/>
          <w:sz w:val="40"/>
          <w:szCs w:val="40"/>
          <w:cs/>
        </w:rPr>
        <w:br/>
        <w:t xml:space="preserve">                ข้าแต่พระเจ้า โปรดประทานหัวใจที่เปี่ยมด้วยความเมตตา. เมื่อลูกถูกเข้าใจผิด  เมื่อลูกยอมรับเรื่องนี้ได้ ลูกจะได้มีโอกาสรับพระหรรษทาน  ด้วยการให้อภัยแลแสดงความเมตตาต่อผู้ที่เข้าใจลูกผิด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 ลูกขอขอบพระคุณที่พระองค์ทรงรักลูกมากพอที่จะอนุญาติให้ลูกทนการทดสอบดังกล่าว.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ลูกขอถวายตัวแด่พระองค์ เพื่อว่า พระองค์จะสามารถทำงานในลูกและผ่านลูก ในทุกสิ่งที่พระองค์เคยอดทนต่อความเข้าใจผิดมาแล้ว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พระเยซูเจ้าข้า ลูกวางใจในพระองค์</w:t>
      </w: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jc w:val="center"/>
        <w:rPr>
          <w:rFonts w:hint="cs"/>
          <w:sz w:val="40"/>
          <w:szCs w:val="40"/>
        </w:rPr>
      </w:pPr>
      <w:r w:rsidRPr="001A27B0">
        <w:rPr>
          <w:b/>
          <w:bCs/>
          <w:sz w:val="40"/>
          <w:szCs w:val="40"/>
        </w:rPr>
        <w:lastRenderedPageBreak/>
        <w:t>36/</w:t>
      </w:r>
      <w:r w:rsidRPr="001A27B0">
        <w:rPr>
          <w:rFonts w:hint="cs"/>
          <w:b/>
          <w:bCs/>
          <w:sz w:val="40"/>
          <w:szCs w:val="40"/>
          <w:cs/>
        </w:rPr>
        <w:t>141</w:t>
      </w:r>
      <w:proofErr w:type="gramStart"/>
      <w:r w:rsidRPr="001A27B0">
        <w:rPr>
          <w:rFonts w:hint="cs"/>
          <w:b/>
          <w:bCs/>
          <w:sz w:val="40"/>
          <w:szCs w:val="40"/>
          <w:cs/>
        </w:rPr>
        <w:t>:ความเมตตาของทูตสวรรค์</w:t>
      </w:r>
      <w:proofErr w:type="gramEnd"/>
      <w:r w:rsidRPr="001A27B0">
        <w:rPr>
          <w:rFonts w:hint="cs"/>
          <w:sz w:val="40"/>
          <w:szCs w:val="40"/>
          <w:cs/>
        </w:rPr>
        <w:t xml:space="preserve">   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2403539" cy="3248025"/>
            <wp:effectExtent l="19050" t="0" r="0" b="0"/>
            <wp:docPr id="10" name="Picture 10" descr="http://media5.picsearch.com/is?rZDalprdKf91vPLege1-L0qA6PWf01O0LLVHG-muYZg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5.picsearch.com/is?rZDalprdKf91vPLege1-L0qA6PWf01O0LLVHG-muYZg&amp;height=3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3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7B0">
        <w:rPr>
          <w:rFonts w:hint="cs"/>
          <w:sz w:val="40"/>
          <w:szCs w:val="40"/>
          <w:cs/>
        </w:rPr>
        <w:t xml:space="preserve">     </w:t>
      </w:r>
      <w:r>
        <w:rPr>
          <w:noProof/>
        </w:rPr>
        <w:drawing>
          <wp:inline distT="0" distB="0" distL="0" distR="0">
            <wp:extent cx="2171700" cy="3248025"/>
            <wp:effectExtent l="19050" t="0" r="0" b="0"/>
            <wp:docPr id="13" name="Picture 13" descr="http://media4.picsearch.com/is?aBPIoWw8M-DQ7rbEvcBuYI5WjdFndU8Z76w6ddiZHDU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4.picsearch.com/is?aBPIoWw8M-DQ7rbEvcBuYI5WjdFndU8Z76w6ddiZHDU&amp;height=3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jc w:val="center"/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เราจะเข้าใจของขวัญขอบรรดาทูตสวรรค์เฉพาะในสวรรค์เท่านั้น. พระเจ้าทรงสร้างสัตที่เป็นจิตที่งดงามจากความรัก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บางสิ่งถูกสร้างขึ้นเพื่อเคารพบูชานิรันดร์เพียงอย่างเดียว และความรักของพระตรีเอกภาพ (พระบิดา พระบุตรและพระจิต) อันศักดิ์สิทธิ์ยิ่ง. พระตรีเอกภาพไม่เคยเหนื่อยจากการเรียกด้วยความรักที่ซาบซึ้งและความเป็นหนึ่งเดียวกัน.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ทูตสวรรค์อื่นๆที่ถูกสร้างขึ้นเพื่อนำความรักและความเมตตาของพระเจ้าที่มีต่อเรา. ทูตสวรรค์ผู้อารักขเทวดาและอัครทูตสวรรค์เป็นสิ่งสร้างสองประเภทที่เสนอวิงวอนเพื่อเรา  ปกป้องเราและชี้นำเราไปสู่</w:t>
      </w:r>
      <w:r w:rsidRPr="001A27B0">
        <w:rPr>
          <w:rFonts w:ascii="Cambria Math" w:hAnsi="Cambria Math" w:cs="Cambria Math" w:hint="cs"/>
          <w:sz w:val="40"/>
          <w:szCs w:val="40"/>
          <w:cs/>
        </w:rPr>
        <w:t>​​</w:t>
      </w:r>
      <w:r w:rsidRPr="001A27B0">
        <w:rPr>
          <w:rFonts w:hint="cs"/>
          <w:sz w:val="40"/>
          <w:szCs w:val="40"/>
          <w:cs/>
        </w:rPr>
        <w:t>พระประสงค์ของพระเจ้า.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ความรู้เกี่ยวกับสามพระบุคคลดังกล่าวข้างต้น  พวกท่านไม่จำเป็นที่จะรัก สนใจและดูแลเราอย่างต่อเนื่อง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lastRenderedPageBreak/>
        <w:t xml:space="preserve">              แต่เราจงยอมรับอย่างสุภาพ ถึงความเป็นตัวกลางและพระตรีเอกภาพทรงเรียกร้องให้เรากระทำทุกสิ่งด้วยความเชื่อที่บริสุทธิ์และความไว้วางใจในพระเจ้า. 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ณ ที่นี้ พระตรีเอกภาพประทับอยู่กับเราที่นี่ เพียงเรารอคอยพระตรีเอกภาพ  หวังและรักพวกท่าน.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สิ่งสำคัญคือ กระทำสิ่งนี้เพราะเป็นพระประสงค์ของพระเจ้า  ผ่านสิ่งที่พระองค์ทรงหลั่งพระเมตตา (“</w:t>
      </w:r>
      <w:r w:rsidRPr="001A27B0">
        <w:rPr>
          <w:rFonts w:hint="cs"/>
          <w:i/>
          <w:iCs/>
          <w:sz w:val="40"/>
          <w:szCs w:val="40"/>
          <w:cs/>
        </w:rPr>
        <w:t>ในวันฉลอง</w:t>
      </w:r>
      <w:r w:rsidRPr="001A27B0">
        <w:rPr>
          <w:rFonts w:hint="cs"/>
          <w:sz w:val="40"/>
          <w:szCs w:val="40"/>
          <w:cs/>
        </w:rPr>
        <w:t>อัครทูตสวรรค์</w:t>
      </w:r>
      <w:r w:rsidRPr="001A27B0">
        <w:rPr>
          <w:rFonts w:hint="cs"/>
          <w:i/>
          <w:iCs/>
          <w:sz w:val="40"/>
          <w:szCs w:val="40"/>
          <w:cs/>
        </w:rPr>
        <w:t>มีคาแอล (29 กันยายน) ดิฉัน เห็นจอมทัพผู้นี้อยู่ข้างกาย ท่าบอกดิฉันว่า “องค์พระผู้เนเจ้าทรงบัญขาให้ข้าพเจ้าดูแลเธอเป็นพิเศษ จงรู้ไว้เถิดว่าจิตชั่วเกลียดชังเธอ แต่อย่ากลัวเลย “ผู้ใดจะเหมือนพระเจ้า” “แล้วท่านก็หายไป แต่ดิฉันกลับสัมผัสได้ว่า ท่านอยู่ด้วยและคอยช่วยเหลือดิฉัน”</w:t>
      </w:r>
      <w:r w:rsidRPr="001A27B0">
        <w:rPr>
          <w:rFonts w:hint="cs"/>
          <w:sz w:val="40"/>
          <w:szCs w:val="40"/>
          <w:cs/>
        </w:rPr>
        <w:t xml:space="preserve"> (สมุดบันทึกของนักบุญโฟสตินา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706)</w:t>
      </w:r>
      <w:r w:rsidRPr="001A27B0">
        <w:rPr>
          <w:rFonts w:hint="cs"/>
          <w:sz w:val="40"/>
          <w:szCs w:val="40"/>
          <w:cs/>
        </w:rPr>
        <w:br/>
        <w:t xml:space="preserve">               </w:t>
      </w:r>
      <w:proofErr w:type="gramStart"/>
      <w:r w:rsidRPr="001A27B0">
        <w:rPr>
          <w:rFonts w:hint="cs"/>
          <w:sz w:val="40"/>
          <w:szCs w:val="40"/>
          <w:cs/>
        </w:rPr>
        <w:t>คุณเรียกให้ทูตสวรรค์มาช่วยคุณ  คุณสวดภาวนาต่อทูตสวรรค์ผู้อารักขาและโดยเฉพาะอัครทูตสวรรค์มีคาแอล</w:t>
      </w:r>
      <w:proofErr w:type="gramEnd"/>
      <w:r w:rsidRPr="001A27B0">
        <w:rPr>
          <w:rFonts w:hint="cs"/>
          <w:sz w:val="40"/>
          <w:szCs w:val="40"/>
          <w:cs/>
        </w:rPr>
        <w:t xml:space="preserve">      เราต้องวางใจในการเป็นตัวกลางที่ทรงอำนาจ และความสามารถอันศักดิ์สิทธิ์ของเทวดา ที่ปกป้องคุณให้กระทำตามพระประสงค์ของพระเจ้า. ในวันนี้ จงพูดคุยกับทูตสวรรค์เหล่านี้. และปล่อยให้ตัวคุณเองเป็นคนศักดิ์สิทธิ์อย่างเต็มที่มากขึ้นขณะที่ไดรับความดูแลของพวกท่าน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br/>
        <w:t xml:space="preserve">               ข้าแต่พระเจ้า ลูกขอบพระคุณสำหรับเทวดาที่ศักดิ์สิทธิ์. ลูกขอบพระคุณพระองค์สำหรับอัครทูตสวรรค์มีคาแอล</w:t>
      </w:r>
      <w:r w:rsidRPr="001A27B0">
        <w:rPr>
          <w:rFonts w:hint="cs"/>
          <w:sz w:val="40"/>
          <w:szCs w:val="40"/>
        </w:rPr>
        <w:t>,</w:t>
      </w:r>
      <w:r w:rsidRPr="001A27B0">
        <w:rPr>
          <w:rFonts w:hint="cs"/>
          <w:sz w:val="40"/>
          <w:szCs w:val="40"/>
          <w:cs/>
        </w:rPr>
        <w:t xml:space="preserve"> อัครทูตสวรรค์ราฟาเอล   อัครทูตสวรรค์กาเบรียล     ทูตสวรรค์ผู้อารักขาและสำหรับบรรดาทูตสวรรค์ในสวรรค์</w:t>
      </w:r>
      <w:r w:rsidRPr="001A27B0">
        <w:rPr>
          <w:rFonts w:hint="cs"/>
          <w:sz w:val="40"/>
          <w:szCs w:val="40"/>
          <w:cs/>
        </w:rPr>
        <w:br/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lastRenderedPageBreak/>
        <w:t xml:space="preserve">         ลูกขอสวดภาวนาว่า ลูกจะเผยแพร่งานของพวกท่านในชีวิตของลูก. ผ่านการเป็นตัวกลางของพวกท่าน โปรดรักษาลูกให้ปลอดภัยจากสิ่งชั่วร้ายทั้งหมด และชี้ทางให้ลูกดำเนินชีวิตสอดคล้องกับพระประสงค์ของพระองค์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พระเยซูเจ้าจ้า ลูกวางใจในพระองค์</w:t>
      </w:r>
    </w:p>
    <w:p w:rsidR="00906C25" w:rsidRPr="001A27B0" w:rsidRDefault="00906C25" w:rsidP="00906C25">
      <w:pPr>
        <w:jc w:val="center"/>
        <w:rPr>
          <w:sz w:val="40"/>
          <w:szCs w:val="40"/>
          <w:cs/>
        </w:rPr>
      </w:pPr>
      <w:r w:rsidRPr="001A27B0">
        <w:rPr>
          <w:rFonts w:hint="cs"/>
          <w:sz w:val="40"/>
          <w:szCs w:val="40"/>
          <w:cs/>
        </w:rPr>
        <w:t>+++</w:t>
      </w: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rPr>
          <w:rFonts w:hint="cs"/>
          <w:sz w:val="40"/>
          <w:szCs w:val="40"/>
        </w:rPr>
      </w:pPr>
    </w:p>
    <w:p w:rsidR="00906C25" w:rsidRDefault="00906C25" w:rsidP="00906C25">
      <w:pPr>
        <w:rPr>
          <w:rFonts w:hint="cs"/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</w:p>
    <w:p w:rsidR="00906C25" w:rsidRDefault="00906C25" w:rsidP="00906C25">
      <w:pPr>
        <w:jc w:val="center"/>
        <w:rPr>
          <w:rFonts w:hint="cs"/>
          <w:b/>
          <w:bCs/>
          <w:sz w:val="40"/>
          <w:szCs w:val="40"/>
        </w:rPr>
      </w:pPr>
      <w:r w:rsidRPr="001A27B0">
        <w:rPr>
          <w:b/>
          <w:bCs/>
          <w:sz w:val="40"/>
          <w:szCs w:val="40"/>
        </w:rPr>
        <w:lastRenderedPageBreak/>
        <w:t>37</w:t>
      </w:r>
      <w:r w:rsidRPr="001A27B0">
        <w:rPr>
          <w:rFonts w:hint="cs"/>
          <w:b/>
          <w:bCs/>
          <w:sz w:val="40"/>
          <w:szCs w:val="40"/>
          <w:cs/>
        </w:rPr>
        <w:t>/142: สันติภาพของพระเจ้าขับไล่</w:t>
      </w:r>
      <w:r>
        <w:rPr>
          <w:rFonts w:hint="cs"/>
          <w:b/>
          <w:bCs/>
          <w:sz w:val="40"/>
          <w:szCs w:val="40"/>
          <w:cs/>
        </w:rPr>
        <w:t>มาร (ปีศาจ/ซาตาน)</w:t>
      </w:r>
    </w:p>
    <w:p w:rsidR="00906C25" w:rsidRDefault="00906C25" w:rsidP="00906C25">
      <w:pPr>
        <w:jc w:val="center"/>
        <w:rPr>
          <w:rFonts w:hint="cs"/>
          <w:b/>
          <w:bCs/>
          <w:sz w:val="40"/>
          <w:szCs w:val="40"/>
          <w:cs/>
        </w:rPr>
      </w:pPr>
      <w:r>
        <w:rPr>
          <w:noProof/>
        </w:rPr>
        <w:drawing>
          <wp:inline distT="0" distB="0" distL="0" distR="0">
            <wp:extent cx="5667375" cy="3190875"/>
            <wp:effectExtent l="19050" t="0" r="9525" b="0"/>
            <wp:docPr id="16" name="Picture 16" descr="https://lh3.googleusercontent.com/2et6x7NTHEHw4GU4sZiA6KpmZKg0hhj5xsof-YM5ze01Q9u_N3QP_VUv3sH_vvMiwteT6No=s630-fcrop64=1,09b9120bf6a8d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2et6x7NTHEHw4GU4sZiA6KpmZKg0hhj5xsof-YM5ze01Q9u_N3QP_VUv3sH_vvMiwteT6No=s630-fcrop64=1,09b9120bf6a8d3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rPr>
          <w:sz w:val="40"/>
          <w:szCs w:val="40"/>
        </w:rPr>
      </w:pP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  มันเป็นสิ่งสำคัญที่จะยอมรับว่ามาร/ซาตาน/ปีศาจมีอยู่จริง. และเราจึงตระหนักถึงความโกรธและความเกลียดชังของมัน. ความเกลียดชังของมันร้ายกาจมากกว่าที่เราเข้าใจ.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เป็นปกติที่มารปีศาจที่เกลียดเราและหาทางทำลายเราด้วยพลังของมันทั้งหมด.</w:t>
      </w:r>
    </w:p>
    <w:p w:rsidR="00906C25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ทำไมเรื่องนี้มีความสำคัญต่อเราที่เราควรรู้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เพราะเมื่อเราถูกโจมตีจากมารปีศาจโดยตรง หรือผ่านความโกรธของคนอื่นที่ได้รับการ “ดลใจ”จากมัน,เรามีแนวโน้มที่จะตอบสนองด้วยความกลัว และทำเรื่องอื้อฉาว หรือโกรธตัวเอง.</w:t>
      </w:r>
    </w:p>
    <w:p w:rsidR="00906C25" w:rsidRPr="001A27B0" w:rsidRDefault="00762461" w:rsidP="00906C25">
      <w:pPr>
        <w:jc w:val="center"/>
        <w:rPr>
          <w:sz w:val="40"/>
          <w:szCs w:val="40"/>
        </w:rPr>
      </w:pPr>
      <w:r w:rsidRPr="00762461">
        <w:rPr>
          <w:sz w:val="40"/>
          <w:szCs w:val="40"/>
        </w:rPr>
        <w:lastRenderedPageBreak/>
        <w:drawing>
          <wp:inline distT="0" distB="0" distL="0" distR="0">
            <wp:extent cx="2286000" cy="2419350"/>
            <wp:effectExtent l="19050" t="0" r="0" b="0"/>
            <wp:docPr id="11" name="Picture 25" descr="http://www.occultopedia.com/images_/god_sa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ccultopedia.com/images_/god_sat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C25">
        <w:rPr>
          <w:noProof/>
        </w:rPr>
        <w:drawing>
          <wp:inline distT="0" distB="0" distL="0" distR="0">
            <wp:extent cx="1685925" cy="2519272"/>
            <wp:effectExtent l="19050" t="0" r="9525" b="0"/>
            <wp:docPr id="19" name="Picture 19" descr="https://encrypted-tbn3.gstatic.com/images?q=tbn:ANd9GcRZlWJxwPg_Gdkzp_O7eThavwMe4FjPj3Pb2OP4LNVvZN4mdExa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RZlWJxwPg_Gdkzp_O7eThavwMe4FjPj3Pb2OP4LNVvZN4mdExaM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        เรามักจะต้องการที่จะต่อสู้กับมารปีศาจ. แต่ถ้าเราเข้าใจความเกลียดชังที่ร้ายกาจของมัน, เราจะตระหนักว่า มารปีศาจต้องการที่จะดึงเราเข้าสู่ความเกลียดชังและความโกรธของมัน. ดังนั้น การตอบโต้ที่ดีที่สุดกับประสบการณ์ของความเกลียดชังของมัน คือการหันหนีจากมารปีศาจและการโจมตีของมัน     และจะยังคงอยู่กับความสงบสุขกับพระเจ้า. </w:t>
      </w:r>
    </w:p>
    <w:p w:rsidR="00906C25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ความสงบของจิตวิญญาณของเราจะปัดเป่ามารปีศาจ และทุกสิ่งที่มันพยายามที่จะทำกับเรา ความโกรธของมันจะไม่มีค่าที่จะไปสนใจหรือน่าติดใจแม้แต่น้อย (</w:t>
      </w:r>
      <w:r w:rsidRPr="001A27B0">
        <w:rPr>
          <w:rFonts w:hint="cs"/>
          <w:i/>
          <w:iCs/>
          <w:sz w:val="40"/>
          <w:szCs w:val="40"/>
          <w:cs/>
        </w:rPr>
        <w:t xml:space="preserve">“ซาตานพุ่งเข้ามาในห้องดวยความโกรธและมุ่งทำลายความสงบ ..รีบหยิบไม้กางเขนขึ้นมาทำสำคัญมหากางเขนทันที  มันหายไป มันเริ่มโจมตีดิฉันอีก แต่มันไม่ได้รบกวนความสงบของดิฉันแม้แต่น้อย” </w:t>
      </w:r>
      <w:r w:rsidRPr="001A27B0">
        <w:rPr>
          <w:rFonts w:hint="cs"/>
          <w:sz w:val="40"/>
          <w:szCs w:val="40"/>
          <w:cs/>
        </w:rPr>
        <w:t xml:space="preserve">(ดูสมุดบันทึกของนักบุญโฟสตินา </w:t>
      </w:r>
      <w:r w:rsidRPr="001A27B0">
        <w:rPr>
          <w:rFonts w:hint="cs"/>
          <w:sz w:val="40"/>
          <w:szCs w:val="40"/>
        </w:rPr>
        <w:t xml:space="preserve"># </w:t>
      </w:r>
      <w:r w:rsidRPr="001A27B0">
        <w:rPr>
          <w:rFonts w:hint="cs"/>
          <w:sz w:val="40"/>
          <w:szCs w:val="40"/>
          <w:cs/>
        </w:rPr>
        <w:t>713)</w:t>
      </w:r>
    </w:p>
    <w:p w:rsidR="00906C25" w:rsidRDefault="00906C25" w:rsidP="00906C25">
      <w:pPr>
        <w:ind w:firstLine="720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810000" cy="2790825"/>
            <wp:effectExtent l="19050" t="0" r="0" b="0"/>
            <wp:docPr id="22" name="Picture 22" descr="http://image.blingee.com/images19/content/output/000/000/000/795/772984279_1321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blingee.com/images19/content/output/000/000/000/795/772984279_1321450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br/>
        <w:t xml:space="preserve">             คุณจะตอบโต้ต่อตัวชั่วร้ายและการโจมตีของมันไหม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คุณรู้จักวิธีร้ายกาจ และความเลวทรามของมันไหม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 มันจะพยายามขโมยความสงบสุขของคุณ คุณกลัวมันมากขึ้น จนคุณไม่เชื่อและไว้ใจในพระเจ้าไหม</w:t>
      </w:r>
      <w:r w:rsidRPr="001A27B0">
        <w:rPr>
          <w:rFonts w:hint="cs"/>
          <w:sz w:val="40"/>
          <w:szCs w:val="40"/>
        </w:rPr>
        <w:t>?</w:t>
      </w:r>
      <w:r w:rsidRPr="001A27B0">
        <w:rPr>
          <w:rFonts w:hint="cs"/>
          <w:sz w:val="40"/>
          <w:szCs w:val="40"/>
          <w:cs/>
        </w:rPr>
        <w:t xml:space="preserve"> </w:t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sz w:val="40"/>
          <w:szCs w:val="40"/>
        </w:rPr>
        <w:t xml:space="preserve">           </w:t>
      </w:r>
      <w:r w:rsidRPr="001A27B0">
        <w:rPr>
          <w:rFonts w:hint="cs"/>
          <w:sz w:val="40"/>
          <w:szCs w:val="40"/>
          <w:cs/>
        </w:rPr>
        <w:t>วันนี้ ให้คุณไตร่ตรองไม้กางเขนที่มีรูปพระเยซูเจ้าถูกตรึงและเปิดตาของคุณ แสวงหาความรอดแห่งความรักที่สมบูรณ์ของพระองค์.  ด้วยการหันหาพระเจ้าในทุกสิ่ง สันติสุขจะเกิดขึ้นกับคุณ  พระองค์จะทรงขับไล่ความมืดที่โจมตีคุณ</w:t>
      </w:r>
      <w:r w:rsidRPr="001A27B0">
        <w:rPr>
          <w:rFonts w:hint="cs"/>
          <w:sz w:val="40"/>
          <w:szCs w:val="40"/>
          <w:cs/>
        </w:rPr>
        <w:br/>
        <w:t xml:space="preserve">         ข้าแต่พระเจ้า ลูกมองดูพระองค์  โปรดประทานจิตใจ หัวใจ ความรู้สึกและความสนใจ ไปยังพระองค์เท่านั้น. </w:t>
      </w:r>
    </w:p>
    <w:p w:rsidR="00906C25" w:rsidRPr="001A27B0" w:rsidRDefault="00906C25" w:rsidP="00906C25">
      <w:pPr>
        <w:ind w:firstLine="720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โปรดให้ลูกเป็นอิสระจากความกลัวที่โง่เขลาและจากการโจมตีทั้งหมดจากมารปีศาจ.</w:t>
      </w:r>
    </w:p>
    <w:p w:rsidR="00906C25" w:rsidRPr="001A27B0" w:rsidRDefault="00906C25" w:rsidP="00906C25">
      <w:pPr>
        <w:jc w:val="center"/>
        <w:rPr>
          <w:sz w:val="40"/>
          <w:szCs w:val="40"/>
          <w:cs/>
        </w:rPr>
      </w:pPr>
      <w:r>
        <w:rPr>
          <w:noProof/>
        </w:rPr>
        <w:lastRenderedPageBreak/>
        <w:drawing>
          <wp:inline distT="0" distB="0" distL="0" distR="0">
            <wp:extent cx="4543425" cy="3743325"/>
            <wp:effectExtent l="19050" t="0" r="9525" b="0"/>
            <wp:docPr id="28" name="Picture 28" descr="http://4.bp.blogspot.com/-SmxQ2pzgtmU/VmHog8VSByI/AAAAAAAAHBw/P-dtGQwQFtk/s1600/law-and-grac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SmxQ2pzgtmU/VmHog8VSByI/AAAAAAAAHBw/P-dtGQwQFtk/s1600/law-and-grace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25" w:rsidRPr="001A27B0" w:rsidRDefault="00906C25" w:rsidP="00906C25">
      <w:pPr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 xml:space="preserve">   </w:t>
      </w:r>
      <w:r w:rsidRPr="001A27B0">
        <w:rPr>
          <w:rFonts w:hint="cs"/>
          <w:sz w:val="40"/>
          <w:szCs w:val="40"/>
          <w:cs/>
        </w:rPr>
        <w:tab/>
        <w:t xml:space="preserve"> โปรดให้ลูกรังเกียจวิธีการชั่วร้ายของมารปีศาจและปฏิเสธผลกระทบของพวกมัน ด้วยการวางใจในพระองค์เท่านั้น.</w:t>
      </w:r>
    </w:p>
    <w:p w:rsidR="00906C25" w:rsidRPr="001A27B0" w:rsidRDefault="00906C25" w:rsidP="00906C25">
      <w:pPr>
        <w:jc w:val="center"/>
        <w:rPr>
          <w:sz w:val="40"/>
          <w:szCs w:val="40"/>
        </w:rPr>
      </w:pPr>
      <w:r w:rsidRPr="001A27B0">
        <w:rPr>
          <w:rFonts w:hint="cs"/>
          <w:sz w:val="40"/>
          <w:szCs w:val="40"/>
          <w:cs/>
        </w:rPr>
        <w:t>พระเยซูเจ้าข้า  ลูกวางใจในพระองค์</w:t>
      </w:r>
    </w:p>
    <w:p w:rsidR="00906C25" w:rsidRPr="001A27B0" w:rsidRDefault="00906C25" w:rsidP="00906C25">
      <w:pPr>
        <w:jc w:val="center"/>
        <w:rPr>
          <w:sz w:val="40"/>
          <w:szCs w:val="40"/>
          <w:cs/>
        </w:rPr>
      </w:pPr>
      <w:r w:rsidRPr="001A27B0">
        <w:rPr>
          <w:rFonts w:hint="cs"/>
          <w:sz w:val="40"/>
          <w:szCs w:val="40"/>
          <w:cs/>
        </w:rPr>
        <w:t>++</w:t>
      </w:r>
    </w:p>
    <w:p w:rsidR="002715F9" w:rsidRDefault="002715F9"/>
    <w:sectPr w:rsidR="002715F9" w:rsidSect="002715F9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6016"/>
      <w:docPartObj>
        <w:docPartGallery w:val="Page Numbers (Top of Page)"/>
        <w:docPartUnique/>
      </w:docPartObj>
    </w:sdtPr>
    <w:sdtEndPr/>
    <w:sdtContent>
      <w:p w:rsidR="001A27B0" w:rsidRDefault="007624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1A27B0" w:rsidRDefault="0076246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06C25"/>
    <w:rsid w:val="00210A2F"/>
    <w:rsid w:val="002715F9"/>
    <w:rsid w:val="004B26BC"/>
    <w:rsid w:val="00762461"/>
    <w:rsid w:val="0090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C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C2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906C25"/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906C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C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C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autom.com/product/pray-five-fngrs-cyo-pstr-50pk-WS410/devotional-items-prints-and-posters-color-your-own-posters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www.autom.com/images/uploads/20081_24751_popup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2103</Words>
  <Characters>11989</Characters>
  <Application>Microsoft Office Word</Application>
  <DocSecurity>0</DocSecurity>
  <Lines>99</Lines>
  <Paragraphs>28</Paragraphs>
  <ScaleCrop>false</ScaleCrop>
  <Company/>
  <LinksUpToDate>false</LinksUpToDate>
  <CharactersWithSpaces>14064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2</cp:revision>
  <dcterms:created xsi:type="dcterms:W3CDTF">2016-07-15T06:46:00Z</dcterms:created>
  <dcterms:modified xsi:type="dcterms:W3CDTF">2016-07-15T06:50:00Z</dcterms:modified>
</cp:coreProperties>
</file>